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5" w:rsidRDefault="00DC62A5" w:rsidP="00DC62A5">
      <w:pPr>
        <w:pStyle w:val="2"/>
        <w:spacing w:line="240" w:lineRule="auto"/>
        <w:ind w:left="-142" w:right="141" w:firstLine="0"/>
        <w:jc w:val="center"/>
        <w:rPr>
          <w:rStyle w:val="a4"/>
          <w:rFonts w:ascii="Times New Roman" w:eastAsia="MS Gothic" w:hAnsi="Times New Roman"/>
          <w:sz w:val="28"/>
          <w:szCs w:val="28"/>
        </w:rPr>
      </w:pPr>
      <w:r w:rsidRPr="00DC62A5">
        <w:rPr>
          <w:rStyle w:val="a4"/>
          <w:rFonts w:ascii="Times New Roman" w:eastAsia="MS Gothic" w:hAnsi="Times New Roman"/>
          <w:sz w:val="28"/>
          <w:szCs w:val="28"/>
        </w:rPr>
        <w:t xml:space="preserve">Направления научной (научно-исследовательской) деятельности </w:t>
      </w:r>
    </w:p>
    <w:p w:rsidR="00DC62A5" w:rsidRDefault="00DC62A5" w:rsidP="00DC62A5">
      <w:pPr>
        <w:pStyle w:val="2"/>
        <w:spacing w:line="240" w:lineRule="auto"/>
        <w:ind w:left="-142" w:right="141" w:firstLine="0"/>
        <w:jc w:val="center"/>
        <w:rPr>
          <w:rStyle w:val="a4"/>
          <w:rFonts w:ascii="Times New Roman" w:eastAsia="MS Gothic" w:hAnsi="Times New Roman"/>
          <w:sz w:val="28"/>
          <w:szCs w:val="28"/>
        </w:rPr>
      </w:pPr>
      <w:r w:rsidRPr="00DC62A5">
        <w:rPr>
          <w:rStyle w:val="a4"/>
          <w:rFonts w:ascii="Times New Roman" w:eastAsia="MS Gothic" w:hAnsi="Times New Roman"/>
          <w:sz w:val="28"/>
          <w:szCs w:val="28"/>
        </w:rPr>
        <w:t>в 2021 году</w:t>
      </w:r>
    </w:p>
    <w:p w:rsidR="00DC62A5" w:rsidRPr="00DC62A5" w:rsidRDefault="00DC62A5" w:rsidP="00DC62A5">
      <w:pPr>
        <w:pStyle w:val="2"/>
        <w:spacing w:line="240" w:lineRule="auto"/>
        <w:ind w:right="141" w:hanging="142"/>
        <w:jc w:val="center"/>
        <w:rPr>
          <w:rStyle w:val="a4"/>
          <w:rFonts w:ascii="Times New Roman" w:eastAsia="MS Gothic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8179"/>
      </w:tblGrid>
      <w:tr w:rsidR="00DC62A5" w:rsidRPr="001766EA" w:rsidTr="00DC62A5">
        <w:tc>
          <w:tcPr>
            <w:tcW w:w="613" w:type="pct"/>
            <w:shd w:val="clear" w:color="auto" w:fill="auto"/>
            <w:vAlign w:val="center"/>
          </w:tcPr>
          <w:p w:rsidR="00DC62A5" w:rsidRPr="001766EA" w:rsidRDefault="00DC62A5" w:rsidP="001766EA">
            <w:pPr>
              <w:jc w:val="center"/>
              <w:rPr>
                <w:b/>
                <w:sz w:val="28"/>
                <w:szCs w:val="28"/>
              </w:rPr>
            </w:pPr>
            <w:r w:rsidRPr="001766E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6E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66EA">
              <w:rPr>
                <w:b/>
                <w:sz w:val="28"/>
                <w:szCs w:val="28"/>
              </w:rPr>
              <w:t>/</w:t>
            </w:r>
            <w:proofErr w:type="spellStart"/>
            <w:r w:rsidRPr="001766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7" w:type="pct"/>
            <w:shd w:val="clear" w:color="auto" w:fill="auto"/>
            <w:vAlign w:val="center"/>
          </w:tcPr>
          <w:p w:rsidR="00DC62A5" w:rsidRPr="001766EA" w:rsidRDefault="00DC62A5" w:rsidP="004C6C18">
            <w:pPr>
              <w:jc w:val="center"/>
              <w:rPr>
                <w:b/>
                <w:sz w:val="28"/>
                <w:szCs w:val="28"/>
              </w:rPr>
            </w:pPr>
            <w:r w:rsidRPr="001766EA">
              <w:rPr>
                <w:b/>
                <w:sz w:val="28"/>
                <w:szCs w:val="28"/>
              </w:rPr>
              <w:t>Название темы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FE0CBC">
            <w:pPr>
              <w:rPr>
                <w:szCs w:val="24"/>
              </w:rPr>
            </w:pPr>
            <w:proofErr w:type="spellStart"/>
            <w:r w:rsidRPr="00DC62A5">
              <w:rPr>
                <w:szCs w:val="24"/>
              </w:rPr>
              <w:t>Нутритивно-метаболическая</w:t>
            </w:r>
            <w:proofErr w:type="spellEnd"/>
            <w:r w:rsidRPr="00DC62A5">
              <w:rPr>
                <w:szCs w:val="24"/>
              </w:rPr>
              <w:t xml:space="preserve"> терапия больных (пострадавших) в интенсивной медицине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Диагностика и лечение тяжелой сочетанной  травмы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3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Совершенствования диагностики и лечения острых отравлений в условиях многопрофильного стационара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4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Совершенствование организации медицинской помощи при острых отравлен</w:t>
            </w:r>
            <w:r w:rsidRPr="00DC62A5">
              <w:rPr>
                <w:szCs w:val="24"/>
              </w:rPr>
              <w:t>и</w:t>
            </w:r>
            <w:r w:rsidRPr="00DC62A5">
              <w:rPr>
                <w:szCs w:val="24"/>
              </w:rPr>
              <w:t>ях химической этиологии на уровне субъекта РФ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5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Проблемы организации и оказания медицинской помощи больным тяжелым сепсисом в условиях мегаполиса»: организации  оказания медицинской пом</w:t>
            </w:r>
            <w:r w:rsidRPr="00DC62A5">
              <w:rPr>
                <w:szCs w:val="24"/>
              </w:rPr>
              <w:t>о</w:t>
            </w:r>
            <w:r w:rsidRPr="00DC62A5">
              <w:rPr>
                <w:szCs w:val="24"/>
              </w:rPr>
              <w:t>щи больным тяжелым сепсисом в условиях мегаполиса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6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Оптимизация  диагностики и лечения венозных тромбозов в условиях мног</w:t>
            </w:r>
            <w:r w:rsidRPr="00DC62A5">
              <w:rPr>
                <w:szCs w:val="24"/>
              </w:rPr>
              <w:t>о</w:t>
            </w:r>
            <w:r w:rsidRPr="00DC62A5">
              <w:rPr>
                <w:szCs w:val="24"/>
              </w:rPr>
              <w:t>профильного стационара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7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Новые направления  </w:t>
            </w:r>
            <w:proofErr w:type="gramStart"/>
            <w:r w:rsidRPr="00DC62A5">
              <w:rPr>
                <w:szCs w:val="24"/>
              </w:rPr>
              <w:t>экстракорпоральной</w:t>
            </w:r>
            <w:proofErr w:type="gramEnd"/>
            <w:r w:rsidRPr="00DC62A5">
              <w:rPr>
                <w:szCs w:val="24"/>
              </w:rPr>
              <w:t xml:space="preserve"> </w:t>
            </w:r>
            <w:proofErr w:type="spellStart"/>
            <w:r w:rsidRPr="00DC62A5">
              <w:rPr>
                <w:szCs w:val="24"/>
              </w:rPr>
              <w:t>гемокоррекции</w:t>
            </w:r>
            <w:proofErr w:type="spellEnd"/>
            <w:r w:rsidRPr="00DC62A5">
              <w:rPr>
                <w:szCs w:val="24"/>
              </w:rPr>
              <w:t xml:space="preserve"> при лечении несп</w:t>
            </w:r>
            <w:r w:rsidRPr="00DC62A5">
              <w:rPr>
                <w:szCs w:val="24"/>
              </w:rPr>
              <w:t>е</w:t>
            </w:r>
            <w:r w:rsidRPr="00DC62A5">
              <w:rPr>
                <w:szCs w:val="24"/>
              </w:rPr>
              <w:t xml:space="preserve">цифических инфекционных (тяжелый сепсис, септический шок) и хронических (хроническая болезнь почек) состояний 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8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Оптимизация тактики </w:t>
            </w:r>
            <w:proofErr w:type="spellStart"/>
            <w:r w:rsidRPr="00DC62A5">
              <w:rPr>
                <w:szCs w:val="24"/>
              </w:rPr>
              <w:t>эндоваскулярного</w:t>
            </w:r>
            <w:proofErr w:type="spellEnd"/>
            <w:r w:rsidRPr="00DC62A5">
              <w:rPr>
                <w:szCs w:val="24"/>
              </w:rPr>
              <w:t xml:space="preserve"> лечения хронической ишемии, угр</w:t>
            </w:r>
            <w:r w:rsidRPr="00DC62A5">
              <w:rPr>
                <w:szCs w:val="24"/>
              </w:rPr>
              <w:t>о</w:t>
            </w:r>
            <w:r w:rsidRPr="00DC62A5">
              <w:rPr>
                <w:szCs w:val="24"/>
              </w:rPr>
              <w:t>жающей потерей конечности в условиях многопрофильного стационара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9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Совершенствование неотложной специализированной нейрохирургической помощи в условиях мегаполиса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10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Совершенствование тактики, диагностики и лечения пострадавших с повре</w:t>
            </w:r>
            <w:r w:rsidRPr="00DC62A5">
              <w:rPr>
                <w:szCs w:val="24"/>
              </w:rPr>
              <w:t>ж</w:t>
            </w:r>
            <w:r w:rsidRPr="00DC62A5">
              <w:rPr>
                <w:szCs w:val="24"/>
              </w:rPr>
              <w:t>дениями паренхиматозных органов при закрытой травме живота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11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rStyle w:val="a3"/>
                <w:b w:val="0"/>
                <w:szCs w:val="24"/>
              </w:rPr>
              <w:t xml:space="preserve">Психические расстройства у больных с острыми отравлениями </w:t>
            </w:r>
            <w:proofErr w:type="spellStart"/>
            <w:r w:rsidRPr="00DC62A5">
              <w:rPr>
                <w:rStyle w:val="a3"/>
                <w:b w:val="0"/>
                <w:szCs w:val="24"/>
              </w:rPr>
              <w:t>гамма-гидроксиоксимаслянной</w:t>
            </w:r>
            <w:proofErr w:type="spellEnd"/>
            <w:r w:rsidRPr="00DC62A5">
              <w:rPr>
                <w:rStyle w:val="a3"/>
                <w:b w:val="0"/>
                <w:szCs w:val="24"/>
              </w:rPr>
              <w:t xml:space="preserve"> кислотой и ее </w:t>
            </w:r>
            <w:proofErr w:type="spellStart"/>
            <w:r w:rsidRPr="00DC62A5">
              <w:rPr>
                <w:rStyle w:val="a3"/>
                <w:b w:val="0"/>
                <w:szCs w:val="24"/>
              </w:rPr>
              <w:t>прекурсорами</w:t>
            </w:r>
            <w:proofErr w:type="spellEnd"/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12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Совершенствование системы оказания экстренной и неотложной медицинской помощи на </w:t>
            </w:r>
            <w:proofErr w:type="spellStart"/>
            <w:r w:rsidRPr="00DC62A5">
              <w:rPr>
                <w:szCs w:val="24"/>
              </w:rPr>
              <w:t>догоспитальном</w:t>
            </w:r>
            <w:proofErr w:type="spellEnd"/>
            <w:r w:rsidRPr="00DC62A5">
              <w:rPr>
                <w:szCs w:val="24"/>
              </w:rPr>
              <w:t xml:space="preserve"> и </w:t>
            </w:r>
            <w:proofErr w:type="gramStart"/>
            <w:r w:rsidRPr="00DC62A5">
              <w:rPr>
                <w:szCs w:val="24"/>
              </w:rPr>
              <w:t>госпитальном</w:t>
            </w:r>
            <w:proofErr w:type="gramEnd"/>
            <w:r w:rsidRPr="00DC62A5">
              <w:rPr>
                <w:szCs w:val="24"/>
              </w:rPr>
              <w:t xml:space="preserve"> этапах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13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Диагностика и лечение осложненного течения беременности и </w:t>
            </w:r>
            <w:proofErr w:type="spellStart"/>
            <w:r w:rsidRPr="00DC62A5">
              <w:rPr>
                <w:szCs w:val="24"/>
              </w:rPr>
              <w:t>ургентной</w:t>
            </w:r>
            <w:proofErr w:type="spellEnd"/>
            <w:r w:rsidRPr="00DC62A5">
              <w:rPr>
                <w:szCs w:val="24"/>
              </w:rPr>
              <w:t xml:space="preserve"> гин</w:t>
            </w:r>
            <w:r w:rsidRPr="00DC62A5">
              <w:rPr>
                <w:szCs w:val="24"/>
              </w:rPr>
              <w:t>е</w:t>
            </w:r>
            <w:r w:rsidRPr="00DC62A5">
              <w:rPr>
                <w:szCs w:val="24"/>
              </w:rPr>
              <w:t>кологической патологии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14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Факторы острой и хронической гипоксии, воспаления, коагуляции и </w:t>
            </w:r>
            <w:proofErr w:type="spellStart"/>
            <w:r w:rsidRPr="00DC62A5">
              <w:rPr>
                <w:szCs w:val="24"/>
              </w:rPr>
              <w:t>апоптоза</w:t>
            </w:r>
            <w:proofErr w:type="spellEnd"/>
            <w:r w:rsidRPr="00DC62A5">
              <w:rPr>
                <w:szCs w:val="24"/>
              </w:rPr>
              <w:t xml:space="preserve"> в развитии цереброваскулярных поражений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15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Оказания помощи пациентам с поражениями нервной системы при критич</w:t>
            </w:r>
            <w:r w:rsidRPr="00DC62A5">
              <w:rPr>
                <w:szCs w:val="24"/>
              </w:rPr>
              <w:t>е</w:t>
            </w:r>
            <w:r w:rsidRPr="00DC62A5">
              <w:rPr>
                <w:szCs w:val="24"/>
              </w:rPr>
              <w:t>ских состояниях различной этиологии (острое нарушение мозгового кровоо</w:t>
            </w:r>
            <w:r w:rsidRPr="00DC62A5">
              <w:rPr>
                <w:szCs w:val="24"/>
              </w:rPr>
              <w:t>б</w:t>
            </w:r>
            <w:r w:rsidRPr="00DC62A5">
              <w:rPr>
                <w:szCs w:val="24"/>
              </w:rPr>
              <w:t xml:space="preserve">ращения, ЗЧМТ, новая </w:t>
            </w:r>
            <w:proofErr w:type="spellStart"/>
            <w:r w:rsidRPr="00DC62A5">
              <w:rPr>
                <w:szCs w:val="24"/>
              </w:rPr>
              <w:t>короновирусная</w:t>
            </w:r>
            <w:proofErr w:type="spellEnd"/>
            <w:r w:rsidRPr="00DC62A5">
              <w:rPr>
                <w:szCs w:val="24"/>
              </w:rPr>
              <w:t xml:space="preserve"> инфекция): новые диагностические а</w:t>
            </w:r>
            <w:r w:rsidRPr="00DC62A5">
              <w:rPr>
                <w:szCs w:val="24"/>
              </w:rPr>
              <w:t>л</w:t>
            </w:r>
            <w:r w:rsidRPr="00DC62A5">
              <w:rPr>
                <w:szCs w:val="24"/>
              </w:rPr>
              <w:t xml:space="preserve">горитмы, механизмы и возможности </w:t>
            </w:r>
            <w:proofErr w:type="spellStart"/>
            <w:r w:rsidRPr="00DC62A5">
              <w:rPr>
                <w:szCs w:val="24"/>
              </w:rPr>
              <w:t>нейропластичности</w:t>
            </w:r>
            <w:proofErr w:type="spellEnd"/>
            <w:r w:rsidRPr="00DC62A5">
              <w:rPr>
                <w:szCs w:val="24"/>
              </w:rPr>
              <w:t>, реабилитационные технологии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16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Изучение особенностей  клинического течения и танатогенеза при острых н</w:t>
            </w:r>
            <w:r w:rsidRPr="00DC62A5">
              <w:rPr>
                <w:szCs w:val="24"/>
              </w:rPr>
              <w:t>а</w:t>
            </w:r>
            <w:r w:rsidRPr="00DC62A5">
              <w:rPr>
                <w:szCs w:val="24"/>
              </w:rPr>
              <w:t>рушениях мозгового кровообращения в зависимости от их форм и локализации очагов поражения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17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Совершенствование хирургической помощи больным с острым холангитом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18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Дифференцированный подход к выбору способа </w:t>
            </w:r>
            <w:proofErr w:type="spellStart"/>
            <w:r w:rsidRPr="00DC62A5">
              <w:rPr>
                <w:szCs w:val="24"/>
              </w:rPr>
              <w:t>декопрессии</w:t>
            </w:r>
            <w:proofErr w:type="spellEnd"/>
            <w:r w:rsidRPr="00DC62A5">
              <w:rPr>
                <w:szCs w:val="24"/>
              </w:rPr>
              <w:t xml:space="preserve"> </w:t>
            </w:r>
            <w:proofErr w:type="spellStart"/>
            <w:r w:rsidRPr="00DC62A5">
              <w:rPr>
                <w:szCs w:val="24"/>
              </w:rPr>
              <w:t>билиарного</w:t>
            </w:r>
            <w:proofErr w:type="spellEnd"/>
            <w:r w:rsidRPr="00DC62A5">
              <w:rPr>
                <w:szCs w:val="24"/>
              </w:rPr>
              <w:t xml:space="preserve"> тра</w:t>
            </w:r>
            <w:r w:rsidRPr="00DC62A5">
              <w:rPr>
                <w:szCs w:val="24"/>
              </w:rPr>
              <w:t>к</w:t>
            </w:r>
            <w:r w:rsidRPr="00DC62A5">
              <w:rPr>
                <w:szCs w:val="24"/>
              </w:rPr>
              <w:t>та у больных острым холангитом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19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Разработка научных подходов к повышению доступности трансплантационной помощи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20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Профилактика, диагностика и интенсивная терапия осложнений острого и ра</w:t>
            </w:r>
            <w:r w:rsidRPr="00DC62A5">
              <w:rPr>
                <w:szCs w:val="24"/>
              </w:rPr>
              <w:t>н</w:t>
            </w:r>
            <w:r w:rsidRPr="00DC62A5">
              <w:rPr>
                <w:szCs w:val="24"/>
              </w:rPr>
              <w:t>него периодов травматической болезни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21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Совершенствование оказания специализированной помощи </w:t>
            </w:r>
            <w:proofErr w:type="spellStart"/>
            <w:r w:rsidRPr="00DC62A5">
              <w:rPr>
                <w:szCs w:val="24"/>
              </w:rPr>
              <w:t>полиморбидным</w:t>
            </w:r>
            <w:proofErr w:type="spellEnd"/>
            <w:r w:rsidRPr="00DC62A5">
              <w:rPr>
                <w:szCs w:val="24"/>
              </w:rPr>
              <w:t xml:space="preserve"> больным при остром коронарном синдроме, острой сердечной недостаточн</w:t>
            </w:r>
            <w:r w:rsidRPr="00DC62A5">
              <w:rPr>
                <w:szCs w:val="24"/>
              </w:rPr>
              <w:t>о</w:t>
            </w:r>
            <w:r w:rsidRPr="00DC62A5">
              <w:rPr>
                <w:szCs w:val="24"/>
              </w:rPr>
              <w:t xml:space="preserve">сти, остром суставном синдроме в условиях многопрофильного </w:t>
            </w:r>
            <w:r w:rsidRPr="00DC62A5">
              <w:rPr>
                <w:szCs w:val="24"/>
              </w:rPr>
              <w:lastRenderedPageBreak/>
              <w:t>стационара и регионального сосудистого центра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lastRenderedPageBreak/>
              <w:t>22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Совершенствование инновационных технологий лечения и реабилитации обожженных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23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Оптимизация лечения пострадавших с переломами парных костей сегментов опорно-двигательного аппарата при тяжелой механической травме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24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Изучения характера изменений и роли тучных клеток в патогенезе ряда забол</w:t>
            </w:r>
            <w:r w:rsidRPr="00DC62A5">
              <w:rPr>
                <w:szCs w:val="24"/>
              </w:rPr>
              <w:t>е</w:t>
            </w:r>
            <w:r w:rsidRPr="00DC62A5">
              <w:rPr>
                <w:szCs w:val="24"/>
              </w:rPr>
              <w:t>ваний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25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bCs/>
                <w:szCs w:val="24"/>
              </w:rPr>
              <w:t>Совершенствование диагностики и лечения осложнений язвенной болезни ж</w:t>
            </w:r>
            <w:r w:rsidRPr="00DC62A5">
              <w:rPr>
                <w:bCs/>
                <w:szCs w:val="24"/>
              </w:rPr>
              <w:t>е</w:t>
            </w:r>
            <w:r w:rsidRPr="00DC62A5">
              <w:rPr>
                <w:bCs/>
                <w:szCs w:val="24"/>
              </w:rPr>
              <w:t>лудка и двенадцатиперстной кишки в условиях многопрофильного стационара скорой помощи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26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>«</w:t>
            </w:r>
            <w:r w:rsidRPr="00DC62A5">
              <w:rPr>
                <w:color w:val="000000"/>
                <w:szCs w:val="24"/>
              </w:rPr>
              <w:t>Усовершенствование тактики оказания специализированной медицинской помощи пострадавшим с переломами области коленного и голеностопного су</w:t>
            </w:r>
            <w:r w:rsidRPr="00DC62A5">
              <w:rPr>
                <w:color w:val="000000"/>
                <w:szCs w:val="24"/>
              </w:rPr>
              <w:t>с</w:t>
            </w:r>
            <w:r w:rsidRPr="00DC62A5">
              <w:rPr>
                <w:color w:val="000000"/>
                <w:szCs w:val="24"/>
              </w:rPr>
              <w:t>тавов»</w:t>
            </w:r>
          </w:p>
        </w:tc>
      </w:tr>
      <w:tr w:rsidR="00DC62A5" w:rsidRPr="00DC62A5" w:rsidTr="00DC62A5">
        <w:tc>
          <w:tcPr>
            <w:tcW w:w="613" w:type="pct"/>
            <w:shd w:val="clear" w:color="auto" w:fill="auto"/>
            <w:vAlign w:val="center"/>
          </w:tcPr>
          <w:p w:rsidR="00DC62A5" w:rsidRPr="00DC62A5" w:rsidRDefault="00DC62A5" w:rsidP="001766EA">
            <w:pPr>
              <w:ind w:left="-1101" w:right="-285"/>
              <w:jc w:val="center"/>
              <w:rPr>
                <w:szCs w:val="24"/>
              </w:rPr>
            </w:pPr>
            <w:r w:rsidRPr="00DC62A5">
              <w:rPr>
                <w:szCs w:val="24"/>
              </w:rPr>
              <w:t>27</w:t>
            </w:r>
          </w:p>
        </w:tc>
        <w:tc>
          <w:tcPr>
            <w:tcW w:w="4387" w:type="pct"/>
            <w:shd w:val="clear" w:color="auto" w:fill="auto"/>
          </w:tcPr>
          <w:p w:rsidR="00DC62A5" w:rsidRPr="00DC62A5" w:rsidRDefault="00DC62A5" w:rsidP="001766EA">
            <w:pPr>
              <w:rPr>
                <w:szCs w:val="24"/>
              </w:rPr>
            </w:pPr>
            <w:r w:rsidRPr="00DC62A5">
              <w:rPr>
                <w:szCs w:val="24"/>
              </w:rPr>
              <w:t xml:space="preserve">Разработка метода </w:t>
            </w:r>
            <w:proofErr w:type="gramStart"/>
            <w:r w:rsidRPr="00DC62A5">
              <w:rPr>
                <w:szCs w:val="24"/>
              </w:rPr>
              <w:t>изолированных</w:t>
            </w:r>
            <w:proofErr w:type="gramEnd"/>
            <w:r w:rsidRPr="00DC62A5">
              <w:rPr>
                <w:szCs w:val="24"/>
              </w:rPr>
              <w:t xml:space="preserve"> органных </w:t>
            </w:r>
            <w:proofErr w:type="spellStart"/>
            <w:r w:rsidRPr="00DC62A5">
              <w:rPr>
                <w:szCs w:val="24"/>
              </w:rPr>
              <w:t>химиоперфузий</w:t>
            </w:r>
            <w:proofErr w:type="spellEnd"/>
            <w:r w:rsidRPr="00DC62A5">
              <w:rPr>
                <w:szCs w:val="24"/>
              </w:rPr>
              <w:t xml:space="preserve"> </w:t>
            </w:r>
          </w:p>
        </w:tc>
      </w:tr>
    </w:tbl>
    <w:p w:rsidR="00DC62A5" w:rsidRPr="00DC62A5" w:rsidRDefault="00DC62A5" w:rsidP="001766EA">
      <w:pPr>
        <w:rPr>
          <w:szCs w:val="24"/>
        </w:rPr>
      </w:pPr>
    </w:p>
    <w:p w:rsidR="00455C42" w:rsidRDefault="00455C42" w:rsidP="001766EA"/>
    <w:sectPr w:rsidR="00455C42" w:rsidSect="004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2A5"/>
    <w:rsid w:val="001766EA"/>
    <w:rsid w:val="00455C42"/>
    <w:rsid w:val="00854922"/>
    <w:rsid w:val="00DC62A5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2A5"/>
    <w:rPr>
      <w:rFonts w:cs="Times New Roman"/>
      <w:b/>
      <w:bCs/>
    </w:rPr>
  </w:style>
  <w:style w:type="character" w:customStyle="1" w:styleId="a4">
    <w:name w:val="Основной текст + Полужирный"/>
    <w:rsid w:val="00DC62A5"/>
    <w:rPr>
      <w:rFonts w:ascii="Arial" w:hAnsi="Arial"/>
      <w:b/>
      <w:spacing w:val="0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C62A5"/>
    <w:pPr>
      <w:shd w:val="clear" w:color="auto" w:fill="FFFFFF"/>
      <w:spacing w:line="485" w:lineRule="exact"/>
      <w:ind w:hanging="280"/>
    </w:pPr>
    <w:rPr>
      <w:rFonts w:ascii="Arial" w:hAnsi="Arial"/>
      <w:color w:val="000000"/>
      <w:sz w:val="26"/>
    </w:rPr>
  </w:style>
  <w:style w:type="character" w:customStyle="1" w:styleId="a5">
    <w:name w:val="Основной текст_"/>
    <w:link w:val="2"/>
    <w:locked/>
    <w:rsid w:val="00DC62A5"/>
    <w:rPr>
      <w:rFonts w:ascii="Arial" w:eastAsia="Times New Roman" w:hAnsi="Arial" w:cs="Times New Roman"/>
      <w:color w:val="000000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>NIISP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nmo4</cp:lastModifiedBy>
  <cp:revision>3</cp:revision>
  <dcterms:created xsi:type="dcterms:W3CDTF">2022-04-11T13:07:00Z</dcterms:created>
  <dcterms:modified xsi:type="dcterms:W3CDTF">2022-04-11T13:09:00Z</dcterms:modified>
</cp:coreProperties>
</file>