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031D" w14:textId="77777777" w:rsidR="009412A8" w:rsidRDefault="009412A8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B6F70" w14:textId="77777777" w:rsidR="00D63D19" w:rsidRPr="00AE1707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14:paraId="695EF7EC" w14:textId="77777777" w:rsidR="00D63D19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для перевода и восстановления в ординатуру 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E170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170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5A0993" w14:textId="77777777" w:rsidR="00D63D19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5083B">
        <w:rPr>
          <w:rFonts w:ascii="Times New Roman" w:hAnsi="Times New Roman" w:cs="Times New Roman"/>
          <w:b/>
          <w:sz w:val="24"/>
          <w:szCs w:val="24"/>
          <w:u w:val="single"/>
        </w:rPr>
        <w:t>первый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14:paraId="482E3B5F" w14:textId="77777777" w:rsidR="00D63D19" w:rsidRPr="00AE1707" w:rsidRDefault="00D63D19" w:rsidP="00D6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1"/>
        <w:gridCol w:w="1847"/>
        <w:gridCol w:w="2588"/>
        <w:gridCol w:w="2552"/>
      </w:tblGrid>
      <w:tr w:rsidR="00D63D19" w:rsidRPr="00AE1707" w14:paraId="269E0794" w14:textId="77777777" w:rsidTr="00DA0A6A">
        <w:tc>
          <w:tcPr>
            <w:tcW w:w="3611" w:type="dxa"/>
            <w:vMerge w:val="restart"/>
            <w:vAlign w:val="center"/>
          </w:tcPr>
          <w:p w14:paraId="30A885CD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7" w:type="dxa"/>
            <w:vMerge w:val="restart"/>
            <w:vAlign w:val="center"/>
          </w:tcPr>
          <w:p w14:paraId="4C21DE97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40" w:type="dxa"/>
            <w:gridSpan w:val="2"/>
          </w:tcPr>
          <w:p w14:paraId="4A652DE2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D63D19" w:rsidRPr="00AE1707" w14:paraId="0D01F4D1" w14:textId="77777777" w:rsidTr="00DA0A6A">
        <w:tc>
          <w:tcPr>
            <w:tcW w:w="3611" w:type="dxa"/>
            <w:vMerge/>
          </w:tcPr>
          <w:p w14:paraId="17956F64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14:paraId="5ADF12C3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3ADFAEF6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552" w:type="dxa"/>
          </w:tcPr>
          <w:p w14:paraId="3247F154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 оказание платных образовательных услуг</w:t>
            </w:r>
          </w:p>
        </w:tc>
      </w:tr>
      <w:tr w:rsidR="00D63D19" w:rsidRPr="00AE1707" w14:paraId="6F928AEA" w14:textId="77777777" w:rsidTr="00DA0A6A">
        <w:tc>
          <w:tcPr>
            <w:tcW w:w="3611" w:type="dxa"/>
          </w:tcPr>
          <w:p w14:paraId="1F19AC7A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7" w:type="dxa"/>
          </w:tcPr>
          <w:p w14:paraId="36FA80CA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588" w:type="dxa"/>
          </w:tcPr>
          <w:p w14:paraId="432B8F43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7923DAEC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D19" w:rsidRPr="00AE1707" w14:paraId="1F6843AA" w14:textId="77777777" w:rsidTr="00DA0A6A">
        <w:tc>
          <w:tcPr>
            <w:tcW w:w="3611" w:type="dxa"/>
          </w:tcPr>
          <w:p w14:paraId="63E82486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7" w:type="dxa"/>
          </w:tcPr>
          <w:p w14:paraId="5BCE09B6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588" w:type="dxa"/>
          </w:tcPr>
          <w:p w14:paraId="0A576D94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57136DCD" w14:textId="726ADB12" w:rsidR="00D63D19" w:rsidRPr="00AE1707" w:rsidRDefault="004B22E2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D19" w:rsidRPr="00AE1707" w14:paraId="775A9297" w14:textId="77777777" w:rsidTr="00DA0A6A">
        <w:tc>
          <w:tcPr>
            <w:tcW w:w="3611" w:type="dxa"/>
          </w:tcPr>
          <w:p w14:paraId="7DF8A3B3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1847" w:type="dxa"/>
          </w:tcPr>
          <w:p w14:paraId="46AD0D27" w14:textId="77777777" w:rsidR="00D63D19" w:rsidRPr="00AE1707" w:rsidRDefault="00D63D19" w:rsidP="00D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14:paraId="77DE6635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A0405AD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D19" w:rsidRPr="00AE1707" w14:paraId="78AE7DB5" w14:textId="77777777" w:rsidTr="00DA0A6A">
        <w:tc>
          <w:tcPr>
            <w:tcW w:w="3611" w:type="dxa"/>
          </w:tcPr>
          <w:p w14:paraId="68B69567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7" w:type="dxa"/>
          </w:tcPr>
          <w:p w14:paraId="3F8E75A5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588" w:type="dxa"/>
          </w:tcPr>
          <w:p w14:paraId="574423FD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6C259413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D19" w:rsidRPr="00AE1707" w14:paraId="79AA097A" w14:textId="77777777" w:rsidTr="00DA0A6A">
        <w:tc>
          <w:tcPr>
            <w:tcW w:w="3611" w:type="dxa"/>
          </w:tcPr>
          <w:p w14:paraId="59197CAB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7" w:type="dxa"/>
          </w:tcPr>
          <w:p w14:paraId="41D085F6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588" w:type="dxa"/>
          </w:tcPr>
          <w:p w14:paraId="77B00009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35FE5906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3D19" w:rsidRPr="00AE1707" w14:paraId="6822D70A" w14:textId="77777777" w:rsidTr="00DA0A6A">
        <w:tc>
          <w:tcPr>
            <w:tcW w:w="3611" w:type="dxa"/>
          </w:tcPr>
          <w:p w14:paraId="0B3A8668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7" w:type="dxa"/>
          </w:tcPr>
          <w:p w14:paraId="5F430BA3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2588" w:type="dxa"/>
          </w:tcPr>
          <w:p w14:paraId="2A224D79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0102EBF5" w14:textId="77777777" w:rsidR="00D63D19" w:rsidRPr="00AE1707" w:rsidRDefault="00BA0AA3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3D19" w:rsidRPr="00AE1707" w14:paraId="270FCCB5" w14:textId="77777777" w:rsidTr="00DA0A6A">
        <w:tc>
          <w:tcPr>
            <w:tcW w:w="3611" w:type="dxa"/>
          </w:tcPr>
          <w:p w14:paraId="1BA08DF3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7" w:type="dxa"/>
          </w:tcPr>
          <w:p w14:paraId="7972771E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588" w:type="dxa"/>
          </w:tcPr>
          <w:p w14:paraId="3750C3EB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3078D854" w14:textId="77777777" w:rsidR="00D63D19" w:rsidRPr="00AE1707" w:rsidRDefault="00BA0AA3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19" w:rsidRPr="00AE1707" w14:paraId="632F54A5" w14:textId="77777777" w:rsidTr="00DA0A6A">
        <w:tc>
          <w:tcPr>
            <w:tcW w:w="3611" w:type="dxa"/>
          </w:tcPr>
          <w:p w14:paraId="242D0C74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7" w:type="dxa"/>
          </w:tcPr>
          <w:p w14:paraId="6F4389AA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588" w:type="dxa"/>
          </w:tcPr>
          <w:p w14:paraId="0D05428F" w14:textId="77777777" w:rsidR="00D63D19" w:rsidRPr="00AE1707" w:rsidRDefault="00D63D19" w:rsidP="00DA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1DD72EE9" w14:textId="77777777" w:rsidR="00D63D19" w:rsidRPr="00AE1707" w:rsidRDefault="00D63D19" w:rsidP="00D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29CF1A08" w14:textId="77777777" w:rsidR="00D63D19" w:rsidRPr="00AE1707" w:rsidRDefault="00D63D19" w:rsidP="00D63D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266174" w14:textId="77777777" w:rsidR="009412A8" w:rsidRDefault="009412A8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549A1" w14:textId="77777777" w:rsidR="009412A8" w:rsidRDefault="009412A8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65897" w14:textId="77777777" w:rsidR="00455C42" w:rsidRPr="00AE1707" w:rsidRDefault="00BE5C5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ВАКАНТНЫЕ МЕСТА</w:t>
      </w:r>
    </w:p>
    <w:p w14:paraId="78D16E0C" w14:textId="77777777" w:rsidR="00C56A17" w:rsidRDefault="00BE5C5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7">
        <w:rPr>
          <w:rFonts w:ascii="Times New Roman" w:hAnsi="Times New Roman" w:cs="Times New Roman"/>
          <w:b/>
          <w:sz w:val="24"/>
          <w:szCs w:val="24"/>
        </w:rPr>
        <w:t>для перевода и восстановления в ординатуру в 202</w:t>
      </w:r>
      <w:r w:rsidR="00056E59">
        <w:rPr>
          <w:rFonts w:ascii="Times New Roman" w:hAnsi="Times New Roman" w:cs="Times New Roman"/>
          <w:b/>
          <w:sz w:val="24"/>
          <w:szCs w:val="24"/>
        </w:rPr>
        <w:t>2</w:t>
      </w:r>
      <w:r w:rsidRPr="00AE1707">
        <w:rPr>
          <w:rFonts w:ascii="Times New Roman" w:hAnsi="Times New Roman" w:cs="Times New Roman"/>
          <w:b/>
          <w:sz w:val="24"/>
          <w:szCs w:val="24"/>
        </w:rPr>
        <w:t>/202</w:t>
      </w:r>
      <w:r w:rsidR="00056E59">
        <w:rPr>
          <w:rFonts w:ascii="Times New Roman" w:hAnsi="Times New Roman" w:cs="Times New Roman"/>
          <w:b/>
          <w:sz w:val="24"/>
          <w:szCs w:val="24"/>
        </w:rPr>
        <w:t>3</w:t>
      </w:r>
      <w:r w:rsidRPr="00AE170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332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7B05B" w14:textId="77777777" w:rsidR="00BE5C57" w:rsidRDefault="003328BB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56E59" w:rsidRPr="00A5083B">
        <w:rPr>
          <w:rFonts w:ascii="Times New Roman" w:hAnsi="Times New Roman" w:cs="Times New Roman"/>
          <w:b/>
          <w:sz w:val="24"/>
          <w:szCs w:val="24"/>
          <w:u w:val="single"/>
        </w:rPr>
        <w:t>второй</w:t>
      </w:r>
      <w:r w:rsidRPr="00A508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14:paraId="2BB55F69" w14:textId="77777777" w:rsidR="00C56A17" w:rsidRPr="00AE1707" w:rsidRDefault="00C56A17" w:rsidP="00C56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1"/>
        <w:gridCol w:w="1847"/>
        <w:gridCol w:w="2588"/>
        <w:gridCol w:w="2552"/>
      </w:tblGrid>
      <w:tr w:rsidR="00BE5C57" w:rsidRPr="00AE1707" w14:paraId="44EB520D" w14:textId="77777777" w:rsidTr="00207506">
        <w:tc>
          <w:tcPr>
            <w:tcW w:w="3611" w:type="dxa"/>
            <w:vMerge w:val="restart"/>
            <w:vAlign w:val="center"/>
          </w:tcPr>
          <w:p w14:paraId="681A1C81" w14:textId="77777777"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7" w:type="dxa"/>
            <w:vMerge w:val="restart"/>
            <w:vAlign w:val="center"/>
          </w:tcPr>
          <w:p w14:paraId="4CC46724" w14:textId="77777777"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5140" w:type="dxa"/>
            <w:gridSpan w:val="2"/>
          </w:tcPr>
          <w:p w14:paraId="25B5A799" w14:textId="77777777"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BE5C57" w:rsidRPr="00AE1707" w14:paraId="18334B7C" w14:textId="77777777" w:rsidTr="00EB0AEC">
        <w:tc>
          <w:tcPr>
            <w:tcW w:w="3611" w:type="dxa"/>
            <w:vMerge/>
          </w:tcPr>
          <w:p w14:paraId="12B7A2C7" w14:textId="77777777"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14:paraId="29EC6EE8" w14:textId="77777777"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</w:tcPr>
          <w:p w14:paraId="6E67801D" w14:textId="77777777"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552" w:type="dxa"/>
          </w:tcPr>
          <w:p w14:paraId="13AABD77" w14:textId="77777777" w:rsidR="00BE5C57" w:rsidRPr="00AE1707" w:rsidRDefault="00BE5C57" w:rsidP="00BE5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на оказание платных образовательных услуг</w:t>
            </w:r>
          </w:p>
        </w:tc>
      </w:tr>
      <w:tr w:rsidR="00BE5C57" w:rsidRPr="00AE1707" w14:paraId="6827258D" w14:textId="77777777" w:rsidTr="00EB0AEC">
        <w:tc>
          <w:tcPr>
            <w:tcW w:w="3611" w:type="dxa"/>
          </w:tcPr>
          <w:p w14:paraId="02E391F1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7" w:type="dxa"/>
          </w:tcPr>
          <w:p w14:paraId="6F627F5F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2588" w:type="dxa"/>
          </w:tcPr>
          <w:p w14:paraId="30BD61E4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6C61347A" w14:textId="77777777" w:rsidR="00BE5C57" w:rsidRPr="00AE1707" w:rsidRDefault="00D63D19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14:paraId="1781F580" w14:textId="77777777" w:rsidTr="00EB0AEC">
        <w:tc>
          <w:tcPr>
            <w:tcW w:w="3611" w:type="dxa"/>
          </w:tcPr>
          <w:p w14:paraId="40D88E87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847" w:type="dxa"/>
          </w:tcPr>
          <w:p w14:paraId="4EE0B7FE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2588" w:type="dxa"/>
          </w:tcPr>
          <w:p w14:paraId="1DFF7B25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6D23F52F" w14:textId="77777777" w:rsidR="00BE5C57" w:rsidRPr="00AE1707" w:rsidRDefault="00DB3AEC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14:paraId="6AC5AE53" w14:textId="77777777" w:rsidTr="00EB0AEC">
        <w:tc>
          <w:tcPr>
            <w:tcW w:w="3611" w:type="dxa"/>
          </w:tcPr>
          <w:p w14:paraId="6FB3F8DA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47" w:type="dxa"/>
          </w:tcPr>
          <w:p w14:paraId="665EBCBA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2588" w:type="dxa"/>
          </w:tcPr>
          <w:p w14:paraId="5B7B1D63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1D23356F" w14:textId="77777777" w:rsidR="00BE5C57" w:rsidRPr="00AE1707" w:rsidRDefault="00FD37EF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C57" w:rsidRPr="00AE1707" w14:paraId="2ACB2D6A" w14:textId="77777777" w:rsidTr="00EB0AEC">
        <w:tc>
          <w:tcPr>
            <w:tcW w:w="3611" w:type="dxa"/>
          </w:tcPr>
          <w:p w14:paraId="3CBD9F89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847" w:type="dxa"/>
          </w:tcPr>
          <w:p w14:paraId="519E2E80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2588" w:type="dxa"/>
          </w:tcPr>
          <w:p w14:paraId="3C6AB546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64B910EC" w14:textId="77777777" w:rsidR="00BE5C57" w:rsidRPr="00AE1707" w:rsidRDefault="00D63D19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5C57" w:rsidRPr="00AE1707" w14:paraId="5F85E7D8" w14:textId="77777777" w:rsidTr="00EB0AEC">
        <w:tc>
          <w:tcPr>
            <w:tcW w:w="3611" w:type="dxa"/>
          </w:tcPr>
          <w:p w14:paraId="4F9A02C4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847" w:type="dxa"/>
          </w:tcPr>
          <w:p w14:paraId="6268E913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31.08.60</w:t>
            </w:r>
          </w:p>
        </w:tc>
        <w:tc>
          <w:tcPr>
            <w:tcW w:w="2588" w:type="dxa"/>
          </w:tcPr>
          <w:p w14:paraId="6DC26FDE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574A7C0D" w14:textId="77777777" w:rsidR="00BE5C57" w:rsidRPr="00AE1707" w:rsidRDefault="00DB3AEC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C57" w:rsidRPr="00AE1707" w14:paraId="0AAC833C" w14:textId="77777777" w:rsidTr="00EB0AEC">
        <w:tc>
          <w:tcPr>
            <w:tcW w:w="3611" w:type="dxa"/>
          </w:tcPr>
          <w:p w14:paraId="2F1C439A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7" w:type="dxa"/>
          </w:tcPr>
          <w:p w14:paraId="6A5A47A1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2588" w:type="dxa"/>
          </w:tcPr>
          <w:p w14:paraId="247ADFC7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18E7AB8A" w14:textId="77777777" w:rsidR="00BE5C57" w:rsidRPr="00AE1707" w:rsidRDefault="00A359FB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5C57" w:rsidRPr="00AE1707" w14:paraId="5984BB27" w14:textId="77777777" w:rsidTr="00EB0AEC">
        <w:tc>
          <w:tcPr>
            <w:tcW w:w="3611" w:type="dxa"/>
          </w:tcPr>
          <w:p w14:paraId="17334DD2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47" w:type="dxa"/>
          </w:tcPr>
          <w:p w14:paraId="263D2D89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2588" w:type="dxa"/>
          </w:tcPr>
          <w:p w14:paraId="140895BF" w14:textId="77777777" w:rsidR="00BE5C57" w:rsidRPr="00AE1707" w:rsidRDefault="00601AA7" w:rsidP="00BE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86583F9" w14:textId="77777777" w:rsidR="00BE5C57" w:rsidRPr="00AE1707" w:rsidRDefault="00FD37EF" w:rsidP="00D6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D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40C9CE3" w14:textId="77777777" w:rsidR="00BE5C57" w:rsidRPr="00AE1707" w:rsidRDefault="00BE5C57" w:rsidP="00BE5C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C57" w:rsidRPr="00AE1707" w:rsidSect="00207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C57"/>
    <w:rsid w:val="00005610"/>
    <w:rsid w:val="00056E59"/>
    <w:rsid w:val="00207506"/>
    <w:rsid w:val="002C7B77"/>
    <w:rsid w:val="003328BB"/>
    <w:rsid w:val="003E0197"/>
    <w:rsid w:val="00455C42"/>
    <w:rsid w:val="004B22E2"/>
    <w:rsid w:val="00554D04"/>
    <w:rsid w:val="00601AA7"/>
    <w:rsid w:val="00660CD0"/>
    <w:rsid w:val="00716E3F"/>
    <w:rsid w:val="0072267B"/>
    <w:rsid w:val="009412A8"/>
    <w:rsid w:val="00A359FB"/>
    <w:rsid w:val="00A5083B"/>
    <w:rsid w:val="00AE1707"/>
    <w:rsid w:val="00BA0AA3"/>
    <w:rsid w:val="00BC39B8"/>
    <w:rsid w:val="00BE5C57"/>
    <w:rsid w:val="00BF65A0"/>
    <w:rsid w:val="00C42860"/>
    <w:rsid w:val="00C56A17"/>
    <w:rsid w:val="00D63D19"/>
    <w:rsid w:val="00DB3AEC"/>
    <w:rsid w:val="00EB0AEC"/>
    <w:rsid w:val="00EC7B2F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B176"/>
  <w15:docId w15:val="{EF26F8A3-67F4-42BC-B587-376E247B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897</Characters>
  <Application>Microsoft Office Word</Application>
  <DocSecurity>0</DocSecurity>
  <Lines>7</Lines>
  <Paragraphs>2</Paragraphs>
  <ScaleCrop>false</ScaleCrop>
  <Company>NIISP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Наталия Константиновна Соловьева</cp:lastModifiedBy>
  <cp:revision>22</cp:revision>
  <cp:lastPrinted>2022-12-19T08:44:00Z</cp:lastPrinted>
  <dcterms:created xsi:type="dcterms:W3CDTF">2022-04-06T12:52:00Z</dcterms:created>
  <dcterms:modified xsi:type="dcterms:W3CDTF">2023-04-07T11:07:00Z</dcterms:modified>
</cp:coreProperties>
</file>