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D4DFB" w14:textId="77777777" w:rsidR="00C74230" w:rsidRPr="00F065FE" w:rsidRDefault="00C74230">
      <w:pPr>
        <w:rPr>
          <w:sz w:val="28"/>
          <w:szCs w:val="28"/>
        </w:rPr>
      </w:pPr>
    </w:p>
    <w:p w14:paraId="34657B05" w14:textId="77777777" w:rsidR="004C2545" w:rsidRDefault="00F065FE" w:rsidP="004C2545">
      <w:pPr>
        <w:jc w:val="center"/>
        <w:rPr>
          <w:b/>
          <w:bCs/>
          <w:sz w:val="28"/>
          <w:szCs w:val="28"/>
        </w:rPr>
      </w:pPr>
      <w:r w:rsidRPr="00F065FE">
        <w:rPr>
          <w:b/>
          <w:bCs/>
          <w:sz w:val="28"/>
          <w:szCs w:val="28"/>
        </w:rPr>
        <w:t xml:space="preserve">Всероссийская конференция </w:t>
      </w:r>
    </w:p>
    <w:p w14:paraId="6820AC8E" w14:textId="342D4C1A" w:rsidR="004C2545" w:rsidRPr="004C2545" w:rsidRDefault="00F065FE" w:rsidP="004C2545">
      <w:pPr>
        <w:jc w:val="center"/>
        <w:rPr>
          <w:sz w:val="28"/>
          <w:szCs w:val="28"/>
        </w:rPr>
      </w:pPr>
      <w:r w:rsidRPr="00F065FE">
        <w:rPr>
          <w:b/>
          <w:bCs/>
          <w:sz w:val="28"/>
          <w:szCs w:val="28"/>
        </w:rPr>
        <w:t>«</w:t>
      </w:r>
      <w:r w:rsidRPr="00F065FE">
        <w:rPr>
          <w:b/>
          <w:sz w:val="28"/>
          <w:szCs w:val="28"/>
        </w:rPr>
        <w:t>Первая помощь: ЧС в поезде, в самолете, на производстве…</w:t>
      </w:r>
      <w:r w:rsidRPr="00F065FE">
        <w:rPr>
          <w:b/>
          <w:bCs/>
          <w:sz w:val="28"/>
          <w:szCs w:val="28"/>
        </w:rPr>
        <w:t>»</w:t>
      </w:r>
      <w:r w:rsidR="004C2545">
        <w:rPr>
          <w:b/>
          <w:bCs/>
          <w:sz w:val="28"/>
          <w:szCs w:val="28"/>
        </w:rPr>
        <w:t xml:space="preserve"> </w:t>
      </w:r>
    </w:p>
    <w:p w14:paraId="1EBDF181" w14:textId="77E6B0FC" w:rsidR="004C2545" w:rsidRPr="00CD36E2" w:rsidRDefault="004C2545" w:rsidP="00F065FE">
      <w:pPr>
        <w:jc w:val="center"/>
        <w:rPr>
          <w:sz w:val="28"/>
          <w:szCs w:val="28"/>
        </w:rPr>
      </w:pPr>
    </w:p>
    <w:p w14:paraId="79F8DC3F" w14:textId="50C57AC0" w:rsidR="00F065FE" w:rsidRPr="00F065FE" w:rsidRDefault="00F065FE" w:rsidP="00F065FE">
      <w:pPr>
        <w:jc w:val="center"/>
        <w:rPr>
          <w:b/>
          <w:bCs/>
          <w:sz w:val="28"/>
          <w:szCs w:val="28"/>
        </w:rPr>
      </w:pPr>
      <w:r w:rsidRPr="00F065FE">
        <w:rPr>
          <w:b/>
          <w:sz w:val="28"/>
          <w:szCs w:val="28"/>
        </w:rPr>
        <w:t>ПРЕДВАРИТЕЛЬНАЯ</w:t>
      </w:r>
      <w:r w:rsidRPr="00F065FE">
        <w:rPr>
          <w:b/>
          <w:bCs/>
          <w:sz w:val="28"/>
          <w:szCs w:val="28"/>
        </w:rPr>
        <w:t xml:space="preserve"> ПРОГРАММА</w:t>
      </w:r>
    </w:p>
    <w:p w14:paraId="0367C82E" w14:textId="77777777" w:rsidR="006E356E" w:rsidRDefault="006E356E" w:rsidP="00F065FE">
      <w:pPr>
        <w:spacing w:after="120"/>
        <w:jc w:val="both"/>
        <w:rPr>
          <w:b/>
          <w:sz w:val="28"/>
          <w:szCs w:val="28"/>
        </w:rPr>
      </w:pPr>
    </w:p>
    <w:p w14:paraId="6A6C2610" w14:textId="4CBA8302" w:rsidR="00F065FE" w:rsidRPr="00F065FE" w:rsidRDefault="00F065FE" w:rsidP="00F065FE">
      <w:pPr>
        <w:spacing w:after="120"/>
        <w:jc w:val="both"/>
        <w:rPr>
          <w:sz w:val="28"/>
          <w:szCs w:val="28"/>
        </w:rPr>
      </w:pPr>
      <w:r w:rsidRPr="004077ED">
        <w:rPr>
          <w:b/>
          <w:sz w:val="28"/>
          <w:szCs w:val="28"/>
        </w:rPr>
        <w:t>Дата проведения</w:t>
      </w:r>
      <w:r w:rsidR="004077ED" w:rsidRPr="004077ED">
        <w:rPr>
          <w:b/>
          <w:sz w:val="28"/>
          <w:szCs w:val="28"/>
        </w:rPr>
        <w:t>:</w:t>
      </w:r>
      <w:r w:rsidRPr="00F065FE">
        <w:rPr>
          <w:sz w:val="28"/>
          <w:szCs w:val="28"/>
        </w:rPr>
        <w:t xml:space="preserve"> 1</w:t>
      </w:r>
      <w:r>
        <w:rPr>
          <w:sz w:val="28"/>
          <w:szCs w:val="28"/>
        </w:rPr>
        <w:t>3 сентября 2025</w:t>
      </w:r>
      <w:r w:rsidRPr="00F065FE">
        <w:rPr>
          <w:sz w:val="28"/>
          <w:szCs w:val="28"/>
        </w:rPr>
        <w:t xml:space="preserve">г. </w:t>
      </w:r>
    </w:p>
    <w:p w14:paraId="43A1752D" w14:textId="79FF4252" w:rsidR="00F065FE" w:rsidRDefault="00F065FE" w:rsidP="00B61B9B">
      <w:pPr>
        <w:spacing w:after="120"/>
        <w:jc w:val="both"/>
        <w:rPr>
          <w:sz w:val="28"/>
          <w:szCs w:val="28"/>
        </w:rPr>
      </w:pPr>
      <w:r w:rsidRPr="004077ED">
        <w:rPr>
          <w:b/>
          <w:sz w:val="28"/>
          <w:szCs w:val="28"/>
        </w:rPr>
        <w:t>Адрес:</w:t>
      </w:r>
      <w:r w:rsidRPr="00F065FE">
        <w:rPr>
          <w:sz w:val="28"/>
          <w:szCs w:val="28"/>
        </w:rPr>
        <w:t xml:space="preserve"> Санкт-Петербург, ул. Итальянская, д. 25 Городской центр общественного здоровья и медицинской профилактики</w:t>
      </w:r>
    </w:p>
    <w:p w14:paraId="6FBA2C1A" w14:textId="77777777" w:rsidR="00CD36E2" w:rsidRDefault="00CD36E2" w:rsidP="00B61B9B">
      <w:pPr>
        <w:spacing w:after="120"/>
        <w:jc w:val="both"/>
        <w:rPr>
          <w:sz w:val="28"/>
          <w:szCs w:val="28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8364"/>
      </w:tblGrid>
      <w:tr w:rsidR="00AF3AC0" w:rsidRPr="00F065FE" w14:paraId="7BD7905E" w14:textId="77777777" w:rsidTr="000D00E2">
        <w:tc>
          <w:tcPr>
            <w:tcW w:w="1560" w:type="dxa"/>
            <w:shd w:val="clear" w:color="auto" w:fill="auto"/>
          </w:tcPr>
          <w:p w14:paraId="241915E4" w14:textId="64963F2B" w:rsidR="00F065FE" w:rsidRPr="004077ED" w:rsidRDefault="00C1564E" w:rsidP="00C1564E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9:00-10:00</w:t>
            </w:r>
          </w:p>
        </w:tc>
        <w:tc>
          <w:tcPr>
            <w:tcW w:w="8364" w:type="dxa"/>
            <w:shd w:val="clear" w:color="auto" w:fill="auto"/>
          </w:tcPr>
          <w:p w14:paraId="71699DCC" w14:textId="77777777" w:rsidR="00F065FE" w:rsidRPr="006E356E" w:rsidRDefault="00F065FE" w:rsidP="009A0B43">
            <w:pPr>
              <w:spacing w:beforeLines="60" w:before="144" w:afterLines="60" w:after="144"/>
              <w:jc w:val="both"/>
              <w:rPr>
                <w:b/>
              </w:rPr>
            </w:pPr>
            <w:r w:rsidRPr="006E356E">
              <w:rPr>
                <w:b/>
              </w:rPr>
              <w:t xml:space="preserve">Регистрация </w:t>
            </w:r>
          </w:p>
        </w:tc>
      </w:tr>
      <w:tr w:rsidR="00AF3AC0" w:rsidRPr="00F065FE" w14:paraId="7FD3CDC8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36AF313B" w14:textId="251A1756" w:rsidR="00F065FE" w:rsidRPr="00C1564E" w:rsidRDefault="006E356E" w:rsidP="009A0B43">
            <w:pPr>
              <w:spacing w:beforeLines="60" w:before="144" w:afterLines="60" w:after="144"/>
              <w:jc w:val="both"/>
              <w:rPr>
                <w:bCs/>
              </w:rPr>
            </w:pPr>
            <w:r w:rsidRPr="00877CCD">
              <w:rPr>
                <w:bCs/>
              </w:rPr>
              <w:t>9:45-10:00</w:t>
            </w:r>
          </w:p>
        </w:tc>
        <w:tc>
          <w:tcPr>
            <w:tcW w:w="8364" w:type="dxa"/>
            <w:shd w:val="clear" w:color="auto" w:fill="auto"/>
          </w:tcPr>
          <w:p w14:paraId="7A007D4C" w14:textId="33DC4525" w:rsidR="00F065FE" w:rsidRPr="006E356E" w:rsidRDefault="006E356E" w:rsidP="009A0B43">
            <w:pPr>
              <w:spacing w:beforeLines="60" w:before="144" w:afterLines="60" w:after="144"/>
              <w:jc w:val="both"/>
              <w:rPr>
                <w:b/>
              </w:rPr>
            </w:pPr>
            <w:r w:rsidRPr="006E356E">
              <w:rPr>
                <w:b/>
              </w:rPr>
              <w:t>Подключение онлайн-участников</w:t>
            </w:r>
          </w:p>
        </w:tc>
      </w:tr>
      <w:tr w:rsidR="006E356E" w:rsidRPr="00F065FE" w14:paraId="6DE61896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7F2ECDE8" w14:textId="4D7382E5" w:rsidR="006E356E" w:rsidRPr="00C1564E" w:rsidRDefault="00CD36E2" w:rsidP="00CD36E2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10:00-10:1</w:t>
            </w:r>
            <w:r w:rsidR="00166628">
              <w:rPr>
                <w:bCs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419E3863" w14:textId="30E4789E" w:rsidR="006E356E" w:rsidRPr="006E356E" w:rsidRDefault="006E356E" w:rsidP="009A0B43">
            <w:pPr>
              <w:spacing w:beforeLines="60" w:before="144" w:afterLines="60" w:after="144"/>
              <w:jc w:val="both"/>
              <w:rPr>
                <w:b/>
              </w:rPr>
            </w:pPr>
            <w:r w:rsidRPr="006E356E">
              <w:rPr>
                <w:b/>
              </w:rPr>
              <w:t>Приветствие участников конференции</w:t>
            </w:r>
          </w:p>
        </w:tc>
      </w:tr>
      <w:tr w:rsidR="006E356E" w:rsidRPr="00F065FE" w14:paraId="2B5A3FC9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2F4A1E8A" w14:textId="123D5E90" w:rsidR="006E356E" w:rsidRPr="00C1564E" w:rsidRDefault="00166628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10:10</w:t>
            </w:r>
            <w:r w:rsidR="006E356E" w:rsidRPr="00877CCD">
              <w:rPr>
                <w:bCs/>
              </w:rPr>
              <w:t>-10:</w:t>
            </w:r>
            <w:r w:rsidR="00CD36E2">
              <w:rPr>
                <w:bCs/>
              </w:rPr>
              <w:t>30</w:t>
            </w:r>
          </w:p>
        </w:tc>
        <w:tc>
          <w:tcPr>
            <w:tcW w:w="8364" w:type="dxa"/>
            <w:shd w:val="clear" w:color="auto" w:fill="auto"/>
          </w:tcPr>
          <w:p w14:paraId="05350A84" w14:textId="18CF4BE2" w:rsidR="00166628" w:rsidRPr="00877CCD" w:rsidRDefault="00166628" w:rsidP="00166628">
            <w:pPr>
              <w:spacing w:beforeLines="60" w:before="144" w:afterLines="60" w:after="144"/>
              <w:jc w:val="both"/>
              <w:rPr>
                <w:b/>
              </w:rPr>
            </w:pPr>
            <w:r w:rsidRPr="00877CCD">
              <w:rPr>
                <w:b/>
              </w:rPr>
              <w:t>Доклад «</w:t>
            </w:r>
            <w:r w:rsidRPr="00166628">
              <w:rPr>
                <w:b/>
              </w:rPr>
              <w:t>Как интегрировать программу ГСО в имеющиеся нормативы первой помощи?</w:t>
            </w:r>
            <w:r w:rsidRPr="00877CCD">
              <w:rPr>
                <w:b/>
              </w:rPr>
              <w:t>»</w:t>
            </w:r>
          </w:p>
          <w:p w14:paraId="35751F69" w14:textId="1A438885" w:rsidR="006E356E" w:rsidRDefault="00166628" w:rsidP="00B118CF">
            <w:r w:rsidRPr="00877CCD">
              <w:rPr>
                <w:i/>
              </w:rPr>
              <w:t xml:space="preserve">Хубезов Дмитрий Анатольевич, </w:t>
            </w:r>
            <w:r w:rsidRPr="00877CCD">
              <w:t xml:space="preserve">главный внештатный специалист по первой помощи Министерства здравоохранения РФ, </w:t>
            </w:r>
            <w:r w:rsidR="00B118CF" w:rsidRPr="00B118CF">
              <w:t>министр здравоохранения республики Алтай и зампредседателя правительства региона</w:t>
            </w:r>
            <w:r w:rsidR="00B118CF">
              <w:t xml:space="preserve">, </w:t>
            </w:r>
            <w:r w:rsidRPr="00877CCD">
              <w:t>профессор, доктор медицинских наук.</w:t>
            </w:r>
          </w:p>
          <w:p w14:paraId="49826B46" w14:textId="5EE12811" w:rsidR="00B118CF" w:rsidRPr="00C1564E" w:rsidRDefault="00B118CF" w:rsidP="00B118CF"/>
        </w:tc>
      </w:tr>
      <w:tr w:rsidR="006E356E" w:rsidRPr="00F065FE" w14:paraId="125C1001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4310FCB3" w14:textId="7C5D8B7F" w:rsidR="006E356E" w:rsidRPr="00C1564E" w:rsidRDefault="00CD36E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10.30</w:t>
            </w:r>
            <w:r w:rsidR="006E356E">
              <w:rPr>
                <w:bCs/>
              </w:rPr>
              <w:t>-10.</w:t>
            </w:r>
            <w:r w:rsidR="00623E12">
              <w:rPr>
                <w:bCs/>
              </w:rPr>
              <w:t>35</w:t>
            </w:r>
          </w:p>
        </w:tc>
        <w:tc>
          <w:tcPr>
            <w:tcW w:w="8364" w:type="dxa"/>
            <w:shd w:val="clear" w:color="auto" w:fill="auto"/>
          </w:tcPr>
          <w:p w14:paraId="7DBB37E4" w14:textId="4D8F3B9E" w:rsidR="006E356E" w:rsidRPr="00C1564E" w:rsidRDefault="00166628" w:rsidP="009A0B43">
            <w:pPr>
              <w:spacing w:beforeLines="60" w:before="144" w:afterLines="60" w:after="144"/>
              <w:jc w:val="both"/>
            </w:pPr>
            <w:r>
              <w:rPr>
                <w:b/>
              </w:rPr>
              <w:t>Ответы на вопросы</w:t>
            </w:r>
          </w:p>
        </w:tc>
      </w:tr>
      <w:tr w:rsidR="00166628" w:rsidRPr="00F065FE" w14:paraId="0CEA880A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70DEB8AC" w14:textId="6FE74BEC" w:rsidR="00166628" w:rsidRPr="00C1564E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10:35</w:t>
            </w:r>
            <w:r w:rsidR="00166628">
              <w:rPr>
                <w:bCs/>
              </w:rPr>
              <w:t>-10</w:t>
            </w:r>
            <w:r w:rsidR="00166628" w:rsidRPr="00877CCD">
              <w:rPr>
                <w:bCs/>
              </w:rPr>
              <w:t>:</w:t>
            </w:r>
            <w:r w:rsidR="00166628">
              <w:rPr>
                <w:bCs/>
              </w:rPr>
              <w:t>5</w:t>
            </w:r>
            <w:r>
              <w:rPr>
                <w:bCs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7C4A240A" w14:textId="77777777" w:rsidR="00166628" w:rsidRPr="00877CCD" w:rsidRDefault="00166628" w:rsidP="002A0C66">
            <w:pPr>
              <w:spacing w:beforeLines="60" w:before="144" w:afterLines="60" w:after="144"/>
              <w:jc w:val="both"/>
              <w:rPr>
                <w:b/>
              </w:rPr>
            </w:pPr>
            <w:r w:rsidRPr="00877CCD">
              <w:rPr>
                <w:b/>
              </w:rPr>
              <w:t>Доклад: «</w:t>
            </w:r>
            <w:r w:rsidRPr="00CD36E2">
              <w:rPr>
                <w:b/>
              </w:rPr>
              <w:t>Первая помощь -  пути развития в ближайшей перспективе!</w:t>
            </w:r>
            <w:r>
              <w:rPr>
                <w:b/>
              </w:rPr>
              <w:t>»</w:t>
            </w:r>
          </w:p>
          <w:p w14:paraId="2B5F952C" w14:textId="435598A1" w:rsidR="00166628" w:rsidRPr="00C1564E" w:rsidRDefault="00166628" w:rsidP="006E356E">
            <w:pPr>
              <w:tabs>
                <w:tab w:val="left" w:pos="3200"/>
              </w:tabs>
              <w:spacing w:beforeLines="60" w:before="144" w:afterLines="60" w:after="144"/>
              <w:jc w:val="both"/>
            </w:pPr>
            <w:r w:rsidRPr="00877CCD">
              <w:rPr>
                <w:rFonts w:eastAsia="Times New Roman"/>
                <w:i/>
                <w:color w:val="000000"/>
                <w:shd w:val="clear" w:color="auto" w:fill="FFFFFF"/>
              </w:rPr>
              <w:t>Дежурный Леонид Игоревич,</w:t>
            </w:r>
            <w:r w:rsidRPr="00877CCD">
              <w:rPr>
                <w:rFonts w:eastAsia="Times New Roman"/>
                <w:b/>
                <w:color w:val="000000"/>
                <w:shd w:val="clear" w:color="auto" w:fill="FFFFFF"/>
              </w:rPr>
              <w:t xml:space="preserve"> </w:t>
            </w:r>
            <w:r w:rsidRPr="00877CCD">
              <w:rPr>
                <w:rFonts w:eastAsia="Times New Roman"/>
                <w:color w:val="000000"/>
                <w:shd w:val="clear" w:color="auto" w:fill="FFFFFF"/>
              </w:rPr>
              <w:t>председатель Российского общества первой помощи, руководитель Методического аккредитационно-симуляционного центра ФГБУ «ЦНИИОИЗ» Минздрава России, профессор, доктор медицинских наук.</w:t>
            </w:r>
          </w:p>
        </w:tc>
      </w:tr>
      <w:tr w:rsidR="00166628" w:rsidRPr="00F065FE" w14:paraId="3B3D33D1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6672D485" w14:textId="0276E25B" w:rsidR="00166628" w:rsidRPr="00C1564E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10.50-10</w:t>
            </w:r>
            <w:r w:rsidR="00166628">
              <w:rPr>
                <w:bCs/>
              </w:rPr>
              <w:t>.</w:t>
            </w:r>
            <w:r>
              <w:rPr>
                <w:bCs/>
              </w:rPr>
              <w:t>55</w:t>
            </w:r>
          </w:p>
        </w:tc>
        <w:tc>
          <w:tcPr>
            <w:tcW w:w="8364" w:type="dxa"/>
            <w:shd w:val="clear" w:color="auto" w:fill="auto"/>
          </w:tcPr>
          <w:p w14:paraId="5E4FECD3" w14:textId="45CD4236" w:rsidR="00166628" w:rsidRPr="00C1564E" w:rsidRDefault="00166628" w:rsidP="006E356E">
            <w:pPr>
              <w:spacing w:beforeLines="60" w:before="144" w:afterLines="60" w:after="144"/>
              <w:jc w:val="both"/>
            </w:pPr>
            <w:r>
              <w:rPr>
                <w:b/>
              </w:rPr>
              <w:t>Ответы на вопросы</w:t>
            </w:r>
          </w:p>
        </w:tc>
      </w:tr>
      <w:tr w:rsidR="00166628" w:rsidRPr="00F065FE" w14:paraId="5D8CE03C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35F9B89C" w14:textId="42B2334E" w:rsidR="00166628" w:rsidRPr="00C1564E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10:55</w:t>
            </w:r>
            <w:r w:rsidR="00166628">
              <w:rPr>
                <w:bCs/>
              </w:rPr>
              <w:t>-11</w:t>
            </w:r>
            <w:r w:rsidR="00166628" w:rsidRPr="00877CCD">
              <w:rPr>
                <w:bCs/>
              </w:rPr>
              <w:t>:</w:t>
            </w:r>
            <w:r>
              <w:rPr>
                <w:bCs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14:paraId="6E71F6C5" w14:textId="77777777" w:rsidR="00166628" w:rsidRPr="00CD36E2" w:rsidRDefault="00166628" w:rsidP="002A0C66">
            <w:pPr>
              <w:spacing w:beforeLines="60" w:before="144" w:afterLines="60" w:after="144"/>
              <w:jc w:val="both"/>
              <w:rPr>
                <w:b/>
              </w:rPr>
            </w:pPr>
            <w:r w:rsidRPr="00877CCD">
              <w:rPr>
                <w:b/>
              </w:rPr>
              <w:t>Доклад «</w:t>
            </w:r>
            <w:r>
              <w:rPr>
                <w:b/>
              </w:rPr>
              <w:t>Правовые и этические аспекты оказания первой помощи при чрезвычайных ситуациях»</w:t>
            </w:r>
          </w:p>
          <w:p w14:paraId="482C10CA" w14:textId="2514C5A6" w:rsidR="00166628" w:rsidRPr="00C1564E" w:rsidRDefault="00166628" w:rsidP="006E356E">
            <w:pPr>
              <w:spacing w:beforeLines="60" w:before="144" w:afterLines="60" w:after="144"/>
              <w:jc w:val="both"/>
            </w:pPr>
            <w:r>
              <w:rPr>
                <w:i/>
              </w:rPr>
              <w:t>Закурдаева Алина Юрьевна</w:t>
            </w:r>
            <w:r w:rsidRPr="00877CCD">
              <w:rPr>
                <w:i/>
              </w:rPr>
              <w:t xml:space="preserve">, </w:t>
            </w:r>
            <w:r w:rsidRPr="006E356E">
              <w:t>первый заместитель председателя Российского общества первой помощи, секретарь профильной комиссии Минздрава России по направлению «Первая помощь», ведущий научный сотрудник ФГБУ «Ц</w:t>
            </w:r>
            <w:r>
              <w:t>НИИОИЗ» Минздрава России, кандидат юридических наук.</w:t>
            </w:r>
          </w:p>
        </w:tc>
      </w:tr>
      <w:tr w:rsidR="00166628" w:rsidRPr="00F065FE" w14:paraId="016BD6A5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5B94AD29" w14:textId="11F5C8ED" w:rsidR="00166628" w:rsidRDefault="00166628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11:1</w:t>
            </w:r>
            <w:r w:rsidR="00623E12">
              <w:rPr>
                <w:bCs/>
              </w:rPr>
              <w:t>0</w:t>
            </w:r>
            <w:r>
              <w:rPr>
                <w:bCs/>
              </w:rPr>
              <w:t>-11</w:t>
            </w:r>
            <w:r w:rsidRPr="00877CCD">
              <w:rPr>
                <w:bCs/>
              </w:rPr>
              <w:t>:</w:t>
            </w:r>
            <w:r w:rsidR="00623E12">
              <w:rPr>
                <w:bCs/>
              </w:rPr>
              <w:t>15</w:t>
            </w:r>
          </w:p>
        </w:tc>
        <w:tc>
          <w:tcPr>
            <w:tcW w:w="8364" w:type="dxa"/>
            <w:shd w:val="clear" w:color="auto" w:fill="auto"/>
          </w:tcPr>
          <w:p w14:paraId="71C3D914" w14:textId="28EF424E" w:rsidR="00166628" w:rsidRPr="00877CCD" w:rsidRDefault="00166628" w:rsidP="006E356E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  <w:tr w:rsidR="00166628" w:rsidRPr="00F065FE" w14:paraId="39D34354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21162D84" w14:textId="2A582F27" w:rsidR="00166628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11.15</w:t>
            </w:r>
            <w:r w:rsidR="00166628">
              <w:rPr>
                <w:bCs/>
              </w:rPr>
              <w:t>-11.3</w:t>
            </w:r>
            <w:r>
              <w:rPr>
                <w:bCs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7DCF6B5F" w14:textId="77777777" w:rsidR="00166628" w:rsidRPr="00E6456B" w:rsidRDefault="00166628" w:rsidP="002A0C66">
            <w:pPr>
              <w:rPr>
                <w:b/>
              </w:rPr>
            </w:pPr>
            <w:r>
              <w:rPr>
                <w:b/>
              </w:rPr>
              <w:t xml:space="preserve">Доклад </w:t>
            </w:r>
            <w:r w:rsidRPr="00E6456B">
              <w:rPr>
                <w:b/>
              </w:rPr>
              <w:t>«Координация первой помощи в России - что мы можем сделать вместе»</w:t>
            </w:r>
          </w:p>
          <w:p w14:paraId="6ADCF5EC" w14:textId="19570ED4" w:rsidR="00166628" w:rsidRPr="00CD36E2" w:rsidRDefault="00166628" w:rsidP="00CD36E2">
            <w:pPr>
              <w:rPr>
                <w:b/>
                <w:bCs/>
                <w:sz w:val="28"/>
                <w:szCs w:val="28"/>
              </w:rPr>
            </w:pPr>
            <w:r w:rsidRPr="00877CCD">
              <w:rPr>
                <w:i/>
              </w:rPr>
              <w:t xml:space="preserve">Колодкин Андрей Андреевич, </w:t>
            </w:r>
            <w:r w:rsidRPr="00877CCD">
              <w:t xml:space="preserve">заместитель директора по медицинской части Федерального центра медицины катастроф, главный внештатный специалист </w:t>
            </w:r>
            <w:r w:rsidRPr="00877CCD">
              <w:lastRenderedPageBreak/>
              <w:t>по первой помощи Минздрава России в Южном федеральном округе, заместитель председателя Российского общества первой помощи.</w:t>
            </w:r>
          </w:p>
        </w:tc>
      </w:tr>
      <w:tr w:rsidR="00166628" w:rsidRPr="00F065FE" w14:paraId="6C066A61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044E600B" w14:textId="4E80B943" w:rsidR="00166628" w:rsidRDefault="00166628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lastRenderedPageBreak/>
              <w:t>11:3</w:t>
            </w:r>
            <w:r w:rsidR="00623E12">
              <w:rPr>
                <w:bCs/>
              </w:rPr>
              <w:t>0</w:t>
            </w:r>
            <w:r>
              <w:rPr>
                <w:bCs/>
              </w:rPr>
              <w:t>-11</w:t>
            </w:r>
            <w:r w:rsidRPr="00877CCD">
              <w:rPr>
                <w:bCs/>
              </w:rPr>
              <w:t>:</w:t>
            </w:r>
            <w:r w:rsidR="00623E12">
              <w:rPr>
                <w:bCs/>
              </w:rPr>
              <w:t>35</w:t>
            </w:r>
          </w:p>
        </w:tc>
        <w:tc>
          <w:tcPr>
            <w:tcW w:w="8364" w:type="dxa"/>
            <w:shd w:val="clear" w:color="auto" w:fill="auto"/>
          </w:tcPr>
          <w:p w14:paraId="4DC725EA" w14:textId="3BE0A379" w:rsidR="00166628" w:rsidRPr="00877CCD" w:rsidRDefault="00166628" w:rsidP="006E356E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  <w:tr w:rsidR="00166628" w:rsidRPr="00F065FE" w14:paraId="49BE562D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4D2C0C6A" w14:textId="046D298A" w:rsidR="00166628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11:35</w:t>
            </w:r>
            <w:r w:rsidR="00166628">
              <w:rPr>
                <w:bCs/>
              </w:rPr>
              <w:t>-11</w:t>
            </w:r>
            <w:r w:rsidR="00166628" w:rsidRPr="00877CCD">
              <w:rPr>
                <w:bCs/>
              </w:rPr>
              <w:t>:</w:t>
            </w:r>
            <w:r w:rsidR="00166628">
              <w:rPr>
                <w:bCs/>
              </w:rPr>
              <w:t>5</w:t>
            </w:r>
            <w:r>
              <w:rPr>
                <w:bCs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33EC253C" w14:textId="77777777" w:rsidR="00166628" w:rsidRDefault="00166628" w:rsidP="002A0C66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 xml:space="preserve">Доклад </w:t>
            </w:r>
            <w:r w:rsidRPr="00B61B9B">
              <w:rPr>
                <w:b/>
              </w:rPr>
              <w:t>«Успешный опыт оказания первой помощи при ж/д катастрофе в Брянской области»</w:t>
            </w:r>
            <w:r>
              <w:rPr>
                <w:b/>
              </w:rPr>
              <w:t xml:space="preserve"> </w:t>
            </w:r>
          </w:p>
          <w:p w14:paraId="2DE51E0B" w14:textId="055D4531" w:rsidR="00166628" w:rsidRPr="00877CCD" w:rsidRDefault="00166628" w:rsidP="00CD36E2">
            <w:pPr>
              <w:rPr>
                <w:b/>
              </w:rPr>
            </w:pPr>
            <w:r w:rsidRPr="00B61B9B">
              <w:rPr>
                <w:i/>
              </w:rPr>
              <w:t>Махнев Денис Вячеславович,</w:t>
            </w:r>
            <w:r w:rsidRPr="00B61B9B">
              <w:t xml:space="preserve"> врач выездной бригады ЦЭМП </w:t>
            </w:r>
            <w:r>
              <w:t xml:space="preserve"> </w:t>
            </w:r>
            <w:r w:rsidRPr="00B61B9B">
              <w:t xml:space="preserve">ГБУЗ г. Москвы особого типа </w:t>
            </w:r>
            <w:r>
              <w:t>«Московский территориальный научно-практический центр медицины катастроф (ЦЭМП) ДЗМ.</w:t>
            </w:r>
          </w:p>
        </w:tc>
      </w:tr>
      <w:tr w:rsidR="00166628" w:rsidRPr="00F065FE" w14:paraId="5D88B920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5E01C04A" w14:textId="3F6537AD" w:rsidR="00166628" w:rsidRPr="00C1564E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11.50-11</w:t>
            </w:r>
            <w:r w:rsidR="00166628">
              <w:rPr>
                <w:bCs/>
              </w:rPr>
              <w:t>.</w:t>
            </w:r>
            <w:r>
              <w:rPr>
                <w:bCs/>
              </w:rPr>
              <w:t>55</w:t>
            </w:r>
          </w:p>
        </w:tc>
        <w:tc>
          <w:tcPr>
            <w:tcW w:w="8364" w:type="dxa"/>
            <w:shd w:val="clear" w:color="auto" w:fill="auto"/>
          </w:tcPr>
          <w:p w14:paraId="043AC448" w14:textId="66342CD5" w:rsidR="00166628" w:rsidRPr="00C1564E" w:rsidRDefault="00166628" w:rsidP="006E356E">
            <w:pPr>
              <w:spacing w:beforeLines="60" w:before="144" w:afterLines="60" w:after="144"/>
              <w:jc w:val="both"/>
            </w:pPr>
            <w:r>
              <w:rPr>
                <w:b/>
              </w:rPr>
              <w:t>Ответы на вопросы</w:t>
            </w:r>
          </w:p>
        </w:tc>
      </w:tr>
      <w:tr w:rsidR="00166628" w:rsidRPr="00F065FE" w14:paraId="277CC98E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08A18A95" w14:textId="2E1A473A" w:rsidR="00166628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11:55</w:t>
            </w:r>
            <w:r w:rsidR="00166628">
              <w:rPr>
                <w:bCs/>
              </w:rPr>
              <w:t>-12:10</w:t>
            </w:r>
          </w:p>
        </w:tc>
        <w:tc>
          <w:tcPr>
            <w:tcW w:w="8364" w:type="dxa"/>
            <w:shd w:val="clear" w:color="auto" w:fill="auto"/>
          </w:tcPr>
          <w:p w14:paraId="7AA8E4E1" w14:textId="77777777" w:rsidR="00166628" w:rsidRPr="00877CCD" w:rsidRDefault="00166628" w:rsidP="002A0C66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Доклад «</w:t>
            </w:r>
            <w:r w:rsidRPr="00CD36E2">
              <w:rPr>
                <w:b/>
              </w:rPr>
              <w:t>Первая помощь на производстве: старые проблемы и новые вызовы</w:t>
            </w:r>
            <w:r w:rsidRPr="00877CCD">
              <w:rPr>
                <w:b/>
              </w:rPr>
              <w:t>»</w:t>
            </w:r>
          </w:p>
          <w:p w14:paraId="384E1B5E" w14:textId="3C619575" w:rsidR="00166628" w:rsidRDefault="00166628" w:rsidP="006E356E">
            <w:pPr>
              <w:spacing w:beforeLines="60" w:before="144" w:afterLines="60" w:after="144"/>
              <w:jc w:val="both"/>
              <w:rPr>
                <w:b/>
              </w:rPr>
            </w:pPr>
            <w:r w:rsidRPr="006E356E">
              <w:rPr>
                <w:i/>
              </w:rPr>
              <w:t>Неудахин Геннадий Владимирович</w:t>
            </w:r>
            <w:r>
              <w:rPr>
                <w:i/>
              </w:rPr>
              <w:t xml:space="preserve">, </w:t>
            </w:r>
            <w:r w:rsidRPr="006E356E">
              <w:t xml:space="preserve">заместитель председателя Российского общества первой помощи, главный внештатный специалист по первой помощи Минздрава России в Центральном федеральном округе, заместитель председателя профильной комиссии по направлению «Первая помощь» Минздрава России, </w:t>
            </w:r>
            <w:r w:rsidRPr="00CD36E2">
              <w:t>главный специалист</w:t>
            </w:r>
            <w:r>
              <w:t xml:space="preserve"> </w:t>
            </w:r>
            <w:r w:rsidRPr="006E356E">
              <w:t>ФГБУ «Ц</w:t>
            </w:r>
            <w:r>
              <w:t xml:space="preserve">НИИОИЗ» Минздрава России, </w:t>
            </w:r>
            <w:r w:rsidRPr="00CD36E2">
              <w:t>ведущий специалист Федерал</w:t>
            </w:r>
            <w:r>
              <w:t>ьного центра медицины катастроф (</w:t>
            </w:r>
            <w:r w:rsidRPr="00CD36E2">
              <w:t>ФГБУ "НМХЦ им. Н. И. Пирогова" Минздрава России</w:t>
            </w:r>
            <w:r>
              <w:t>), кандидат медицинских наук.</w:t>
            </w:r>
          </w:p>
        </w:tc>
      </w:tr>
      <w:tr w:rsidR="00166628" w:rsidRPr="00F065FE" w14:paraId="2861CB49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794D0F58" w14:textId="470832F8" w:rsidR="00166628" w:rsidRDefault="00166628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12.10-12.15</w:t>
            </w:r>
          </w:p>
        </w:tc>
        <w:tc>
          <w:tcPr>
            <w:tcW w:w="8364" w:type="dxa"/>
            <w:shd w:val="clear" w:color="auto" w:fill="auto"/>
          </w:tcPr>
          <w:p w14:paraId="1C529D1B" w14:textId="06AF7DF4" w:rsidR="00166628" w:rsidRDefault="00166628" w:rsidP="006E356E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  <w:tr w:rsidR="00166628" w:rsidRPr="00F065FE" w14:paraId="465BB04C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2FD38D17" w14:textId="68D153A5" w:rsidR="00166628" w:rsidRDefault="00166628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12:15-12:</w:t>
            </w:r>
            <w:r w:rsidR="00623E12">
              <w:rPr>
                <w:bCs/>
              </w:rPr>
              <w:t>25</w:t>
            </w:r>
          </w:p>
        </w:tc>
        <w:tc>
          <w:tcPr>
            <w:tcW w:w="8364" w:type="dxa"/>
            <w:shd w:val="clear" w:color="auto" w:fill="auto"/>
          </w:tcPr>
          <w:p w14:paraId="157FA1F4" w14:textId="69CF270D" w:rsidR="00166628" w:rsidRDefault="00166628" w:rsidP="002A0C66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Доклад «</w:t>
            </w:r>
            <w:r w:rsidR="00623E12">
              <w:rPr>
                <w:b/>
              </w:rPr>
              <w:t>Обзор средств для иммобилизации при оказании первой помощи</w:t>
            </w:r>
            <w:r>
              <w:rPr>
                <w:b/>
              </w:rPr>
              <w:t>»</w:t>
            </w:r>
          </w:p>
          <w:p w14:paraId="5C74DCD7" w14:textId="7D512B5F" w:rsidR="00166628" w:rsidRDefault="00166628" w:rsidP="002A0C66">
            <w:pPr>
              <w:rPr>
                <w:rFonts w:eastAsia="Times New Roman"/>
              </w:rPr>
            </w:pPr>
            <w:r w:rsidRPr="00CD36E2">
              <w:rPr>
                <w:i/>
              </w:rPr>
              <w:t>Виталий Альбертович Мухтаруллин</w:t>
            </w:r>
            <w:r>
              <w:rPr>
                <w:i/>
              </w:rPr>
              <w:t xml:space="preserve">, </w:t>
            </w:r>
            <w:r w:rsidR="00623E12">
              <w:t xml:space="preserve">заместитель генерального директора </w:t>
            </w:r>
            <w:r>
              <w:t xml:space="preserve"> </w:t>
            </w:r>
            <w:r w:rsidRPr="00CD36E2">
              <w:t>ООО «МедТехникоФ»</w:t>
            </w:r>
          </w:p>
          <w:p w14:paraId="0A48FDB9" w14:textId="77777777" w:rsidR="00166628" w:rsidRDefault="00166628" w:rsidP="002A0C66">
            <w:pPr>
              <w:spacing w:beforeLines="60" w:before="144" w:afterLines="60" w:after="144"/>
              <w:jc w:val="both"/>
            </w:pPr>
            <w:r>
              <w:t xml:space="preserve">Спонсорское выступление </w:t>
            </w:r>
            <w:r w:rsidRPr="00CD36E2">
              <w:t>ООО «МедТехникоФ»</w:t>
            </w:r>
          </w:p>
          <w:p w14:paraId="61D869B2" w14:textId="2D3A5EFA" w:rsidR="00166628" w:rsidRPr="006E356E" w:rsidRDefault="00166628" w:rsidP="006E356E">
            <w:r>
              <w:t xml:space="preserve">                                                     Не обеспечивается баллами НМО</w:t>
            </w:r>
          </w:p>
        </w:tc>
      </w:tr>
      <w:tr w:rsidR="00166628" w:rsidRPr="00F065FE" w14:paraId="0E5B6A1A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46873D42" w14:textId="1AC863E5" w:rsidR="00166628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12.25</w:t>
            </w:r>
            <w:r w:rsidR="00166628">
              <w:rPr>
                <w:bCs/>
              </w:rPr>
              <w:t>-12.3</w:t>
            </w:r>
            <w:r>
              <w:rPr>
                <w:bCs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4D45EB29" w14:textId="335A5C36" w:rsidR="00166628" w:rsidRDefault="00166628" w:rsidP="006E356E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  <w:tr w:rsidR="00166628" w:rsidRPr="00F065FE" w14:paraId="005D1A28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18D3BB3C" w14:textId="42B10DF9" w:rsidR="00166628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12:30</w:t>
            </w:r>
            <w:r w:rsidR="00166628">
              <w:rPr>
                <w:bCs/>
              </w:rPr>
              <w:t>-12:</w:t>
            </w:r>
            <w:r>
              <w:rPr>
                <w:bCs/>
              </w:rPr>
              <w:t>45</w:t>
            </w:r>
          </w:p>
        </w:tc>
        <w:tc>
          <w:tcPr>
            <w:tcW w:w="8364" w:type="dxa"/>
            <w:shd w:val="clear" w:color="auto" w:fill="auto"/>
          </w:tcPr>
          <w:p w14:paraId="2C9050B8" w14:textId="77777777" w:rsidR="00166628" w:rsidRPr="00CD36E2" w:rsidRDefault="00166628" w:rsidP="002A0C66">
            <w:pPr>
              <w:spacing w:beforeLines="60" w:before="144" w:afterLines="60" w:after="144"/>
              <w:jc w:val="both"/>
              <w:rPr>
                <w:rFonts w:cstheme="minorBidi"/>
                <w:b/>
                <w:lang w:eastAsia="en-US"/>
              </w:rPr>
            </w:pPr>
            <w:r w:rsidRPr="00B61B9B">
              <w:rPr>
                <w:b/>
              </w:rPr>
              <w:t>Доклад</w:t>
            </w:r>
            <w:r>
              <w:rPr>
                <w:b/>
              </w:rPr>
              <w:t xml:space="preserve"> «</w:t>
            </w:r>
            <w:r w:rsidRPr="00CD36E2">
              <w:rPr>
                <w:rFonts w:cstheme="minorBidi"/>
                <w:b/>
                <w:lang w:eastAsia="en-US"/>
              </w:rPr>
              <w:t>Первая помощь на борт</w:t>
            </w:r>
            <w:r>
              <w:rPr>
                <w:b/>
              </w:rPr>
              <w:t>у гражданского воздушного судна»</w:t>
            </w:r>
          </w:p>
          <w:p w14:paraId="0DC2AC6A" w14:textId="5E649E8E" w:rsidR="00B118CF" w:rsidRPr="006E356E" w:rsidRDefault="00166628" w:rsidP="00B118CF">
            <w:pPr>
              <w:spacing w:beforeLines="60" w:before="144" w:afterLines="60" w:after="144"/>
              <w:jc w:val="both"/>
            </w:pPr>
            <w:proofErr w:type="spellStart"/>
            <w:r w:rsidRPr="00B61B9B">
              <w:rPr>
                <w:i/>
              </w:rPr>
              <w:t>Микрюков</w:t>
            </w:r>
            <w:proofErr w:type="spellEnd"/>
            <w:r w:rsidRPr="00B61B9B">
              <w:rPr>
                <w:i/>
              </w:rPr>
              <w:t xml:space="preserve"> Дмитрий </w:t>
            </w:r>
            <w:proofErr w:type="spellStart"/>
            <w:r w:rsidRPr="00B61B9B">
              <w:rPr>
                <w:i/>
              </w:rPr>
              <w:t>Сафарович</w:t>
            </w:r>
            <w:proofErr w:type="spellEnd"/>
            <w:r>
              <w:rPr>
                <w:i/>
              </w:rPr>
              <w:t xml:space="preserve">, </w:t>
            </w:r>
            <w:r w:rsidRPr="00B61B9B">
              <w:t>председатель Челябинского регионального отделения Российского общества первой помощи</w:t>
            </w:r>
            <w:r w:rsidR="00B118CF">
              <w:t>, эксперт АВАМ (Ассоциации врачей авиационной медицины).</w:t>
            </w:r>
          </w:p>
        </w:tc>
      </w:tr>
      <w:tr w:rsidR="00166628" w:rsidRPr="00F065FE" w14:paraId="0A0C4B53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448C4AE3" w14:textId="58CF5053" w:rsidR="00166628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12:45</w:t>
            </w:r>
            <w:r w:rsidR="00166628">
              <w:rPr>
                <w:bCs/>
              </w:rPr>
              <w:t>-12:5</w:t>
            </w:r>
            <w:r>
              <w:rPr>
                <w:bCs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5521BAE8" w14:textId="30B5FD53" w:rsidR="00166628" w:rsidRPr="00B61B9B" w:rsidRDefault="00166628" w:rsidP="006E356E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  <w:tr w:rsidR="00166628" w:rsidRPr="00F065FE" w14:paraId="3EF4980B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6132D897" w14:textId="4E5E82AF" w:rsidR="00166628" w:rsidRPr="00C1564E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12:50-13</w:t>
            </w:r>
            <w:r w:rsidR="00166628">
              <w:rPr>
                <w:bCs/>
              </w:rPr>
              <w:t>:</w:t>
            </w:r>
            <w:r>
              <w:rPr>
                <w:bCs/>
              </w:rPr>
              <w:t>0</w:t>
            </w:r>
            <w:r w:rsidR="00166628">
              <w:rPr>
                <w:bCs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14:paraId="50C4346A" w14:textId="77777777" w:rsidR="00166628" w:rsidRDefault="00166628" w:rsidP="002A0C66">
            <w:pPr>
              <w:spacing w:beforeLines="60" w:before="144" w:afterLines="60" w:after="144"/>
              <w:jc w:val="both"/>
              <w:rPr>
                <w:b/>
              </w:rPr>
            </w:pPr>
            <w:r w:rsidRPr="00B61B9B">
              <w:rPr>
                <w:b/>
              </w:rPr>
              <w:t>Доклад «Инструктор первой помощи - сотрудничество с Начальниками поездов и старшими борт проводниками»</w:t>
            </w:r>
            <w:r>
              <w:rPr>
                <w:b/>
              </w:rPr>
              <w:t xml:space="preserve"> </w:t>
            </w:r>
          </w:p>
          <w:p w14:paraId="76ABFC22" w14:textId="121BA97E" w:rsidR="00166628" w:rsidRPr="00C1564E" w:rsidRDefault="00166628" w:rsidP="009A0B43">
            <w:pPr>
              <w:spacing w:beforeLines="60" w:before="144" w:afterLines="60" w:after="144"/>
              <w:jc w:val="both"/>
            </w:pPr>
            <w:proofErr w:type="spellStart"/>
            <w:r w:rsidRPr="00B61B9B">
              <w:rPr>
                <w:i/>
              </w:rPr>
              <w:t>Бреус</w:t>
            </w:r>
            <w:proofErr w:type="spellEnd"/>
            <w:r w:rsidRPr="00B61B9B">
              <w:rPr>
                <w:i/>
              </w:rPr>
              <w:t xml:space="preserve"> Владимир Петрович</w:t>
            </w:r>
            <w:r w:rsidRPr="00B61B9B">
              <w:t>, практикующий юрист, инструктор первой помощи Рос</w:t>
            </w:r>
            <w:r>
              <w:t>сийского общества первой помощи Саратовского областного регионального отделения</w:t>
            </w:r>
            <w:r w:rsidRPr="00B61B9B">
              <w:t>.</w:t>
            </w:r>
            <w:r>
              <w:t xml:space="preserve"> </w:t>
            </w:r>
          </w:p>
        </w:tc>
      </w:tr>
      <w:tr w:rsidR="00166628" w:rsidRPr="00F065FE" w14:paraId="390F8718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5E106119" w14:textId="1810A0BD" w:rsidR="00166628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13:05-13:10</w:t>
            </w:r>
          </w:p>
        </w:tc>
        <w:tc>
          <w:tcPr>
            <w:tcW w:w="8364" w:type="dxa"/>
            <w:shd w:val="clear" w:color="auto" w:fill="auto"/>
          </w:tcPr>
          <w:p w14:paraId="3569DB51" w14:textId="4A41F83A" w:rsidR="00166628" w:rsidRDefault="00166628" w:rsidP="009A0B43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  <w:tr w:rsidR="00166628" w:rsidRPr="00F065FE" w14:paraId="018A7AF1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23BE874D" w14:textId="4DA74E3C" w:rsidR="00166628" w:rsidRDefault="00623E12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13:10-13:20</w:t>
            </w:r>
          </w:p>
        </w:tc>
        <w:tc>
          <w:tcPr>
            <w:tcW w:w="8364" w:type="dxa"/>
            <w:shd w:val="clear" w:color="auto" w:fill="auto"/>
          </w:tcPr>
          <w:p w14:paraId="5F5957CF" w14:textId="5FDC9E69" w:rsidR="00166628" w:rsidRDefault="00166628" w:rsidP="009A0B43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Финальная дискуссия</w:t>
            </w:r>
          </w:p>
        </w:tc>
      </w:tr>
      <w:tr w:rsidR="00DF244D" w:rsidRPr="00F065FE" w14:paraId="1ABB428E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4BFB391B" w14:textId="69CBEACA" w:rsidR="00DF244D" w:rsidRPr="00DF244D" w:rsidRDefault="00DF244D" w:rsidP="009A0B43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13</w:t>
            </w:r>
            <w:r>
              <w:rPr>
                <w:bCs/>
              </w:rPr>
              <w:t>:20-14:00</w:t>
            </w:r>
          </w:p>
        </w:tc>
        <w:tc>
          <w:tcPr>
            <w:tcW w:w="8364" w:type="dxa"/>
            <w:shd w:val="clear" w:color="auto" w:fill="auto"/>
          </w:tcPr>
          <w:p w14:paraId="7FCA9B78" w14:textId="5921E546" w:rsidR="00DF244D" w:rsidRDefault="00DF244D" w:rsidP="009A0B43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  <w:tr w:rsidR="00DF244D" w:rsidRPr="00F065FE" w14:paraId="350626FD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67E5052B" w14:textId="5284AA98" w:rsidR="00DF244D" w:rsidRDefault="00DF244D" w:rsidP="00DF244D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14:00-17:00</w:t>
            </w:r>
          </w:p>
        </w:tc>
        <w:tc>
          <w:tcPr>
            <w:tcW w:w="8364" w:type="dxa"/>
            <w:shd w:val="clear" w:color="auto" w:fill="auto"/>
          </w:tcPr>
          <w:p w14:paraId="580438DC" w14:textId="552F9751" w:rsidR="00DF244D" w:rsidRDefault="00DF244D" w:rsidP="009A0B43">
            <w:pPr>
              <w:spacing w:beforeLines="60" w:before="144" w:afterLines="60" w:after="144"/>
              <w:jc w:val="both"/>
              <w:rPr>
                <w:b/>
              </w:rPr>
            </w:pPr>
            <w:r>
              <w:rPr>
                <w:b/>
              </w:rPr>
              <w:t>Стратегические (параллельные) сессии</w:t>
            </w:r>
            <w:r w:rsidR="00A24E47">
              <w:rPr>
                <w:b/>
              </w:rPr>
              <w:t xml:space="preserve"> (не обеспечены баллами НМО)</w:t>
            </w:r>
          </w:p>
        </w:tc>
      </w:tr>
      <w:tr w:rsidR="00DF244D" w:rsidRPr="00F065FE" w14:paraId="6DF6F7E3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3AF1098C" w14:textId="77777777" w:rsidR="00DF244D" w:rsidRDefault="00DF244D" w:rsidP="00DF244D">
            <w:pPr>
              <w:spacing w:beforeLines="60" w:before="144" w:afterLines="60" w:after="144"/>
              <w:jc w:val="both"/>
              <w:rPr>
                <w:bCs/>
              </w:rPr>
            </w:pPr>
          </w:p>
        </w:tc>
        <w:tc>
          <w:tcPr>
            <w:tcW w:w="8364" w:type="dxa"/>
            <w:shd w:val="clear" w:color="auto" w:fill="auto"/>
          </w:tcPr>
          <w:p w14:paraId="10BE31BC" w14:textId="38C738A1" w:rsidR="004600D2" w:rsidRDefault="00DF244D" w:rsidP="004600D2">
            <w:pPr>
              <w:jc w:val="both"/>
              <w:rPr>
                <w:b/>
              </w:rPr>
            </w:pPr>
            <w:r>
              <w:rPr>
                <w:b/>
              </w:rPr>
              <w:t xml:space="preserve">Сессия 1. Юридические </w:t>
            </w:r>
            <w:r w:rsidR="00E7207F">
              <w:rPr>
                <w:b/>
              </w:rPr>
              <w:t>аспекты оказания и обучения первой помощи</w:t>
            </w:r>
            <w:r w:rsidR="004600D2">
              <w:rPr>
                <w:b/>
              </w:rPr>
              <w:t xml:space="preserve"> и развитие первой помощи в регионе</w:t>
            </w:r>
          </w:p>
          <w:p w14:paraId="0A51445A" w14:textId="5EA60A3F" w:rsidR="00DF244D" w:rsidRPr="004600D2" w:rsidRDefault="00E7207F" w:rsidP="00DD44E6">
            <w:pPr>
              <w:jc w:val="both"/>
            </w:pPr>
            <w:r w:rsidRPr="00E7207F">
              <w:t>Модератор</w:t>
            </w:r>
            <w:r w:rsidR="004600D2">
              <w:t>ы</w:t>
            </w:r>
            <w:r w:rsidRPr="00E7207F">
              <w:t xml:space="preserve">: </w:t>
            </w:r>
            <w:r w:rsidR="004600D2">
              <w:t xml:space="preserve">Дежурный Л.И., </w:t>
            </w:r>
            <w:r w:rsidRPr="00E7207F">
              <w:t>Закурдаева А.Ю.</w:t>
            </w:r>
            <w:r w:rsidR="004600D2">
              <w:t xml:space="preserve"> </w:t>
            </w:r>
          </w:p>
          <w:p w14:paraId="6373563A" w14:textId="66F07562" w:rsidR="00111141" w:rsidRDefault="00111141" w:rsidP="00DD44E6">
            <w:pPr>
              <w:jc w:val="both"/>
            </w:pPr>
          </w:p>
          <w:p w14:paraId="32A0B4AF" w14:textId="2C5C8396" w:rsidR="00111141" w:rsidRDefault="00111141" w:rsidP="00111141">
            <w:pPr>
              <w:jc w:val="both"/>
            </w:pPr>
            <w:r w:rsidRPr="00BD0C5D">
              <w:t>Вопросы сессии:</w:t>
            </w:r>
          </w:p>
          <w:p w14:paraId="63AE79A6" w14:textId="529AAA09" w:rsidR="00111141" w:rsidRDefault="00111141" w:rsidP="00111141">
            <w:pPr>
              <w:jc w:val="both"/>
            </w:pPr>
            <w:r>
              <w:t>- Полномочия главных внештатных специалистов</w:t>
            </w:r>
            <w:r w:rsidR="00150774">
              <w:t>: что могут?</w:t>
            </w:r>
          </w:p>
          <w:p w14:paraId="7430E8A2" w14:textId="65FA11F5" w:rsidR="00111141" w:rsidRDefault="00111141" w:rsidP="00111141">
            <w:pPr>
              <w:jc w:val="both"/>
            </w:pPr>
            <w:r>
              <w:t>- Внедрение на местах</w:t>
            </w:r>
            <w:r w:rsidR="00150774">
              <w:t xml:space="preserve">: как </w:t>
            </w:r>
            <w:r w:rsidR="004600D2">
              <w:t xml:space="preserve">и что </w:t>
            </w:r>
            <w:r w:rsidR="00150774">
              <w:t>именно?</w:t>
            </w:r>
          </w:p>
          <w:p w14:paraId="59069D3B" w14:textId="056A592B" w:rsidR="00111141" w:rsidRDefault="00111141" w:rsidP="00111141">
            <w:pPr>
              <w:jc w:val="both"/>
            </w:pPr>
            <w:r>
              <w:t>- Взаимодействие с «внешними структурами»</w:t>
            </w:r>
            <w:r w:rsidR="00150774">
              <w:t xml:space="preserve">: с кем </w:t>
            </w:r>
            <w:r w:rsidR="00A8272F">
              <w:t xml:space="preserve">и как </w:t>
            </w:r>
            <w:r w:rsidR="00150774">
              <w:t>говорить?</w:t>
            </w:r>
          </w:p>
          <w:p w14:paraId="31D4251E" w14:textId="405FFF00" w:rsidR="00111141" w:rsidRDefault="00111141" w:rsidP="00DD44E6">
            <w:pPr>
              <w:jc w:val="both"/>
            </w:pPr>
            <w:r>
              <w:t xml:space="preserve">- </w:t>
            </w:r>
            <w:r w:rsidR="00150774">
              <w:t>Обеспечение курсов: есть ли источники в нормативах?</w:t>
            </w:r>
          </w:p>
          <w:p w14:paraId="4C081ABF" w14:textId="6181566B" w:rsidR="00A8272F" w:rsidRPr="00E7207F" w:rsidRDefault="00150774" w:rsidP="002576F5">
            <w:pPr>
              <w:jc w:val="both"/>
            </w:pPr>
            <w:r>
              <w:t>- Повышение роли РОПП в регионах: юридическое обоснование?</w:t>
            </w:r>
          </w:p>
        </w:tc>
      </w:tr>
      <w:tr w:rsidR="00DF244D" w:rsidRPr="00F065FE" w14:paraId="5489D445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3396C4DC" w14:textId="77777777" w:rsidR="00DF244D" w:rsidRDefault="00DF244D" w:rsidP="00DF244D">
            <w:pPr>
              <w:spacing w:beforeLines="60" w:before="144" w:afterLines="60" w:after="144"/>
              <w:jc w:val="both"/>
              <w:rPr>
                <w:bCs/>
              </w:rPr>
            </w:pPr>
          </w:p>
        </w:tc>
        <w:tc>
          <w:tcPr>
            <w:tcW w:w="8364" w:type="dxa"/>
            <w:shd w:val="clear" w:color="auto" w:fill="auto"/>
          </w:tcPr>
          <w:p w14:paraId="70B5FCF1" w14:textId="77777777" w:rsidR="00DF244D" w:rsidRDefault="00DF244D" w:rsidP="00DD44E6">
            <w:pPr>
              <w:jc w:val="both"/>
              <w:rPr>
                <w:b/>
              </w:rPr>
            </w:pPr>
            <w:r>
              <w:rPr>
                <w:b/>
              </w:rPr>
              <w:t xml:space="preserve">Сессия 2. </w:t>
            </w:r>
            <w:r w:rsidR="000334EF">
              <w:rPr>
                <w:b/>
              </w:rPr>
              <w:t>Готов к санитарной обороне: где пределы тактической медицины в рамках «гражданской» первой помощи</w:t>
            </w:r>
          </w:p>
          <w:p w14:paraId="557AA6EB" w14:textId="55073109" w:rsidR="00BD0C5D" w:rsidRDefault="00BD0C5D" w:rsidP="00DD44E6">
            <w:pPr>
              <w:jc w:val="both"/>
            </w:pPr>
            <w:r w:rsidRPr="00BD0C5D">
              <w:t>Модератор: Хубезов Д.А.</w:t>
            </w:r>
            <w:r w:rsidR="004600D2">
              <w:t>, Раевский А.А.</w:t>
            </w:r>
          </w:p>
          <w:p w14:paraId="4F3421A7" w14:textId="77777777" w:rsidR="001E485F" w:rsidRDefault="001E485F" w:rsidP="00DD44E6">
            <w:pPr>
              <w:jc w:val="both"/>
            </w:pPr>
          </w:p>
          <w:p w14:paraId="5C2E25B6" w14:textId="71698F28" w:rsidR="00A24E47" w:rsidRDefault="00A24E47" w:rsidP="00DD44E6">
            <w:pPr>
              <w:jc w:val="both"/>
            </w:pPr>
            <w:r w:rsidRPr="00BD0C5D">
              <w:t>Вопросы сессии:</w:t>
            </w:r>
          </w:p>
          <w:p w14:paraId="1CCC875E" w14:textId="2E57A663" w:rsidR="00A24E47" w:rsidRDefault="00A24E47" w:rsidP="00DD44E6">
            <w:pPr>
              <w:jc w:val="both"/>
            </w:pPr>
            <w:r>
              <w:t>- Школьная программа «</w:t>
            </w:r>
            <w:r w:rsidR="00111141">
              <w:t>О</w:t>
            </w:r>
            <w:r>
              <w:t>сновы безопасности и защиты Родины»</w:t>
            </w:r>
          </w:p>
          <w:p w14:paraId="6AED5102" w14:textId="38F7DBD8" w:rsidR="00A24E47" w:rsidRDefault="00A24E47" w:rsidP="00DD44E6">
            <w:pPr>
              <w:jc w:val="both"/>
            </w:pPr>
            <w:r>
              <w:t xml:space="preserve">- «Рамки» и нормы обучения для детей и взрослых </w:t>
            </w:r>
          </w:p>
          <w:p w14:paraId="1AEED200" w14:textId="17B9B03C" w:rsidR="00A24E47" w:rsidRDefault="00A24E47" w:rsidP="00DD44E6">
            <w:pPr>
              <w:jc w:val="both"/>
            </w:pPr>
            <w:r>
              <w:t>- Обучение преподавателей ОБЗР</w:t>
            </w:r>
          </w:p>
          <w:p w14:paraId="49AA9B34" w14:textId="2F0DCAF0" w:rsidR="00A24E47" w:rsidRDefault="00A24E47" w:rsidP="00DD44E6">
            <w:pPr>
              <w:jc w:val="both"/>
            </w:pPr>
            <w:r>
              <w:t>- Значок и нормы ГСО</w:t>
            </w:r>
            <w:r w:rsidR="00150774">
              <w:t>: заинтересует ли кого-то?</w:t>
            </w:r>
          </w:p>
          <w:p w14:paraId="3A0B09F5" w14:textId="72C3EDA9" w:rsidR="001E485F" w:rsidRPr="00BD0C5D" w:rsidRDefault="001E485F" w:rsidP="002576F5">
            <w:pPr>
              <w:jc w:val="both"/>
            </w:pPr>
            <w:r>
              <w:t>- Взаимодействие с ВУЗами и СУЗами: дополнительный балл?</w:t>
            </w:r>
          </w:p>
        </w:tc>
      </w:tr>
      <w:tr w:rsidR="00DF244D" w:rsidRPr="00F065FE" w14:paraId="0643A5AC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1509FD45" w14:textId="77777777" w:rsidR="00DF244D" w:rsidRDefault="00DF244D" w:rsidP="00DF244D">
            <w:pPr>
              <w:spacing w:beforeLines="60" w:before="144" w:afterLines="60" w:after="144"/>
              <w:jc w:val="both"/>
              <w:rPr>
                <w:bCs/>
              </w:rPr>
            </w:pPr>
          </w:p>
        </w:tc>
        <w:tc>
          <w:tcPr>
            <w:tcW w:w="8364" w:type="dxa"/>
            <w:shd w:val="clear" w:color="auto" w:fill="auto"/>
          </w:tcPr>
          <w:p w14:paraId="5B3D05D6" w14:textId="2E0AE7E9" w:rsidR="00DF244D" w:rsidRDefault="00DF244D" w:rsidP="00DD44E6">
            <w:pPr>
              <w:jc w:val="both"/>
              <w:rPr>
                <w:b/>
              </w:rPr>
            </w:pPr>
            <w:r>
              <w:rPr>
                <w:b/>
              </w:rPr>
              <w:t xml:space="preserve">Сессия </w:t>
            </w:r>
            <w:r w:rsidR="004600D2">
              <w:rPr>
                <w:b/>
              </w:rPr>
              <w:t>3</w:t>
            </w:r>
            <w:r>
              <w:rPr>
                <w:b/>
              </w:rPr>
              <w:t>. Этический Кодекс инструктора / преподавателя первой помощи</w:t>
            </w:r>
          </w:p>
          <w:p w14:paraId="288FD2A8" w14:textId="6283E8BA" w:rsidR="00DD44E6" w:rsidRDefault="00DD44E6" w:rsidP="00DD44E6">
            <w:pPr>
              <w:jc w:val="both"/>
            </w:pPr>
            <w:r w:rsidRPr="00E7207F">
              <w:t>Модератор</w:t>
            </w:r>
            <w:r w:rsidR="004600D2">
              <w:t>ы</w:t>
            </w:r>
            <w:r w:rsidRPr="00E7207F">
              <w:t xml:space="preserve">: </w:t>
            </w:r>
            <w:r>
              <w:t>Орлов Г.</w:t>
            </w:r>
            <w:r w:rsidR="004600D2">
              <w:t>В., Штыб М.Э.</w:t>
            </w:r>
          </w:p>
          <w:p w14:paraId="4CED4554" w14:textId="77777777" w:rsidR="00DD44E6" w:rsidRDefault="00DD44E6" w:rsidP="00DD44E6">
            <w:pPr>
              <w:jc w:val="both"/>
            </w:pPr>
          </w:p>
          <w:p w14:paraId="215B686A" w14:textId="3091300E" w:rsidR="00DD44E6" w:rsidRPr="00BD0C5D" w:rsidRDefault="00DD44E6" w:rsidP="00DD44E6">
            <w:pPr>
              <w:jc w:val="both"/>
            </w:pPr>
            <w:r w:rsidRPr="00BD0C5D">
              <w:t>Вопросы сессии:</w:t>
            </w:r>
          </w:p>
          <w:p w14:paraId="0150FAC7" w14:textId="7B9C0AF0" w:rsidR="00DD44E6" w:rsidRDefault="00DD44E6" w:rsidP="00DD44E6">
            <w:pPr>
              <w:jc w:val="both"/>
            </w:pPr>
            <w:r>
              <w:t xml:space="preserve">- </w:t>
            </w:r>
            <w:r w:rsidR="00111141">
              <w:t>Необходимость внедрения Кодекса</w:t>
            </w:r>
          </w:p>
          <w:p w14:paraId="77F5E601" w14:textId="0E5EA751" w:rsidR="00DD44E6" w:rsidRDefault="00DD44E6" w:rsidP="00DD44E6">
            <w:pPr>
              <w:jc w:val="both"/>
            </w:pPr>
            <w:r>
              <w:t xml:space="preserve">- </w:t>
            </w:r>
            <w:r w:rsidR="00111141">
              <w:t>Взаимодействие инструкторов и учебных центров</w:t>
            </w:r>
          </w:p>
          <w:p w14:paraId="5923D388" w14:textId="05A18703" w:rsidR="00DD44E6" w:rsidRDefault="00DD44E6" w:rsidP="00DD44E6">
            <w:pPr>
              <w:jc w:val="both"/>
            </w:pPr>
            <w:r>
              <w:t xml:space="preserve">- </w:t>
            </w:r>
            <w:r w:rsidR="00111141">
              <w:t>Ценообразование и эффективность курсов</w:t>
            </w:r>
          </w:p>
          <w:p w14:paraId="6932C855" w14:textId="31D3EEF2" w:rsidR="00DD44E6" w:rsidRDefault="00DD44E6" w:rsidP="00DD44E6">
            <w:pPr>
              <w:jc w:val="both"/>
            </w:pPr>
            <w:r>
              <w:t xml:space="preserve">- </w:t>
            </w:r>
            <w:r w:rsidR="00111141">
              <w:t>Профанация</w:t>
            </w:r>
            <w:r w:rsidR="002576F5">
              <w:t>: что это и как бороться?</w:t>
            </w:r>
          </w:p>
          <w:p w14:paraId="3B45F7E3" w14:textId="2423215F" w:rsidR="00BD0C5D" w:rsidRDefault="002576F5" w:rsidP="002576F5">
            <w:pPr>
              <w:jc w:val="both"/>
              <w:rPr>
                <w:b/>
              </w:rPr>
            </w:pPr>
            <w:r>
              <w:t>- «Внешний» контроль: кто имеет право?</w:t>
            </w:r>
          </w:p>
        </w:tc>
      </w:tr>
      <w:tr w:rsidR="00DF244D" w:rsidRPr="00F065FE" w14:paraId="3B69EDB0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6AB2A0EE" w14:textId="77777777" w:rsidR="00DF244D" w:rsidRDefault="00DF244D" w:rsidP="00DF244D">
            <w:pPr>
              <w:spacing w:beforeLines="60" w:before="144" w:afterLines="60" w:after="144"/>
              <w:jc w:val="both"/>
              <w:rPr>
                <w:bCs/>
              </w:rPr>
            </w:pPr>
          </w:p>
        </w:tc>
        <w:tc>
          <w:tcPr>
            <w:tcW w:w="8364" w:type="dxa"/>
            <w:shd w:val="clear" w:color="auto" w:fill="auto"/>
          </w:tcPr>
          <w:p w14:paraId="100D3083" w14:textId="1D6FC7F2" w:rsidR="00DF244D" w:rsidRDefault="00DF244D" w:rsidP="00DD44E6">
            <w:pPr>
              <w:jc w:val="both"/>
              <w:rPr>
                <w:b/>
              </w:rPr>
            </w:pPr>
            <w:r>
              <w:rPr>
                <w:b/>
              </w:rPr>
              <w:t xml:space="preserve">Сессия </w:t>
            </w:r>
            <w:r w:rsidR="004600D2">
              <w:rPr>
                <w:b/>
              </w:rPr>
              <w:t>4</w:t>
            </w:r>
            <w:r>
              <w:rPr>
                <w:b/>
              </w:rPr>
              <w:t xml:space="preserve">. Профессиональное развитие и повышение </w:t>
            </w:r>
            <w:r w:rsidR="00DD44E6">
              <w:rPr>
                <w:b/>
              </w:rPr>
              <w:t>квалификации инструктора</w:t>
            </w:r>
            <w:r>
              <w:rPr>
                <w:b/>
              </w:rPr>
              <w:t xml:space="preserve"> / преподавателя первой помощи</w:t>
            </w:r>
          </w:p>
          <w:p w14:paraId="7FE121BD" w14:textId="1F9DC555" w:rsidR="00DD44E6" w:rsidRDefault="00DD44E6" w:rsidP="00DD44E6">
            <w:pPr>
              <w:jc w:val="both"/>
              <w:rPr>
                <w:b/>
              </w:rPr>
            </w:pPr>
            <w:r w:rsidRPr="00E7207F">
              <w:t>Модератор</w:t>
            </w:r>
            <w:r w:rsidR="004600D2">
              <w:t>ы</w:t>
            </w:r>
            <w:r w:rsidRPr="00E7207F">
              <w:t>: Неудахин Г.В.</w:t>
            </w:r>
            <w:r w:rsidR="004600D2">
              <w:t>, Новожилова А.А.</w:t>
            </w:r>
          </w:p>
          <w:p w14:paraId="6F17F5B4" w14:textId="77777777" w:rsidR="00DD44E6" w:rsidRDefault="00DD44E6" w:rsidP="00DD44E6">
            <w:pPr>
              <w:jc w:val="both"/>
            </w:pPr>
          </w:p>
          <w:p w14:paraId="4D8B293D" w14:textId="3A767FF7" w:rsidR="00BD0C5D" w:rsidRPr="00BD0C5D" w:rsidRDefault="00BD0C5D" w:rsidP="00DD44E6">
            <w:pPr>
              <w:jc w:val="both"/>
            </w:pPr>
            <w:r w:rsidRPr="00BD0C5D">
              <w:t>Вопросы сессии:</w:t>
            </w:r>
          </w:p>
          <w:p w14:paraId="6F801001" w14:textId="565656CC" w:rsidR="00DD44E6" w:rsidRDefault="00DD44E6" w:rsidP="00DD44E6">
            <w:pPr>
              <w:jc w:val="both"/>
            </w:pPr>
            <w:r>
              <w:t>- Раздаточный материал</w:t>
            </w:r>
            <w:r w:rsidR="00A8272F">
              <w:t>: делиться или нет?</w:t>
            </w:r>
          </w:p>
          <w:p w14:paraId="6FD13650" w14:textId="650040A0" w:rsidR="00DD44E6" w:rsidRDefault="00DD44E6" w:rsidP="00DD44E6">
            <w:pPr>
              <w:jc w:val="both"/>
            </w:pPr>
            <w:r>
              <w:t>- Критерии качества</w:t>
            </w:r>
            <w:r w:rsidR="004600D2">
              <w:t>: какие и как внедрять?</w:t>
            </w:r>
          </w:p>
          <w:p w14:paraId="65CDB32B" w14:textId="1C4E2A56" w:rsidR="00A24E47" w:rsidRDefault="00A24E47" w:rsidP="00DD44E6">
            <w:pPr>
              <w:jc w:val="both"/>
            </w:pPr>
            <w:r>
              <w:t>- Обучение инструкторов и преподавателей</w:t>
            </w:r>
            <w:r w:rsidR="004600D2">
              <w:t>: методики?</w:t>
            </w:r>
          </w:p>
          <w:p w14:paraId="0D351893" w14:textId="7BE07559" w:rsidR="00A24E47" w:rsidRDefault="00A24E47" w:rsidP="00A24E47">
            <w:pPr>
              <w:jc w:val="both"/>
            </w:pPr>
            <w:r w:rsidRPr="00BD0C5D">
              <w:t>- Легализация и аттестация инструкторов</w:t>
            </w:r>
            <w:r w:rsidR="004600D2">
              <w:t>: кто и как?</w:t>
            </w:r>
          </w:p>
          <w:p w14:paraId="61D4CA83" w14:textId="3310CEEE" w:rsidR="00BD0C5D" w:rsidRDefault="00111141" w:rsidP="00111141">
            <w:pPr>
              <w:jc w:val="both"/>
              <w:rPr>
                <w:b/>
              </w:rPr>
            </w:pPr>
            <w:r>
              <w:t>- Рейтинги и реестр</w:t>
            </w:r>
            <w:r w:rsidR="004600D2">
              <w:t>: нужно ли, и зачем?</w:t>
            </w:r>
          </w:p>
        </w:tc>
      </w:tr>
      <w:tr w:rsidR="00DF244D" w:rsidRPr="00F065FE" w14:paraId="6A705268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29967AC0" w14:textId="77777777" w:rsidR="00DF244D" w:rsidRDefault="00DF244D" w:rsidP="00DF244D">
            <w:pPr>
              <w:spacing w:beforeLines="60" w:before="144" w:afterLines="60" w:after="144"/>
              <w:jc w:val="both"/>
              <w:rPr>
                <w:bCs/>
              </w:rPr>
            </w:pPr>
          </w:p>
        </w:tc>
        <w:tc>
          <w:tcPr>
            <w:tcW w:w="8364" w:type="dxa"/>
            <w:shd w:val="clear" w:color="auto" w:fill="auto"/>
          </w:tcPr>
          <w:p w14:paraId="0598FB01" w14:textId="60DE12B7" w:rsidR="00DF244D" w:rsidRDefault="00DF244D" w:rsidP="00DD44E6">
            <w:pPr>
              <w:jc w:val="both"/>
              <w:rPr>
                <w:b/>
              </w:rPr>
            </w:pPr>
            <w:r>
              <w:rPr>
                <w:b/>
              </w:rPr>
              <w:t xml:space="preserve">Сессия </w:t>
            </w:r>
            <w:r w:rsidR="004600D2">
              <w:rPr>
                <w:b/>
              </w:rPr>
              <w:t>5</w:t>
            </w:r>
            <w:r>
              <w:rPr>
                <w:b/>
              </w:rPr>
              <w:t>. Безопасность на курсах первой помощи: что можно / что нельзя</w:t>
            </w:r>
          </w:p>
          <w:p w14:paraId="3393F148" w14:textId="3AB08E69" w:rsidR="00DD44E6" w:rsidRDefault="00DD44E6" w:rsidP="00DD44E6">
            <w:pPr>
              <w:jc w:val="both"/>
            </w:pPr>
            <w:r w:rsidRPr="00E7207F">
              <w:t>Модератор</w:t>
            </w:r>
            <w:r w:rsidR="004600D2">
              <w:t>ы</w:t>
            </w:r>
            <w:r w:rsidRPr="00E7207F">
              <w:t xml:space="preserve">: </w:t>
            </w:r>
            <w:r w:rsidR="004600D2">
              <w:t xml:space="preserve">Колодкин А.А., Гинзбург Я.Н. </w:t>
            </w:r>
          </w:p>
          <w:p w14:paraId="6213A815" w14:textId="77777777" w:rsidR="004600D2" w:rsidRDefault="004600D2" w:rsidP="004600D2">
            <w:pPr>
              <w:jc w:val="both"/>
            </w:pPr>
          </w:p>
          <w:p w14:paraId="467146E5" w14:textId="26DF5D86" w:rsidR="004600D2" w:rsidRPr="00BD0C5D" w:rsidRDefault="004600D2" w:rsidP="004600D2">
            <w:pPr>
              <w:jc w:val="both"/>
            </w:pPr>
            <w:r w:rsidRPr="00BD0C5D">
              <w:t>Вопросы сессии:</w:t>
            </w:r>
          </w:p>
          <w:p w14:paraId="225425D7" w14:textId="11211FA2" w:rsidR="004600D2" w:rsidRDefault="004600D2" w:rsidP="00DD44E6">
            <w:pPr>
              <w:jc w:val="both"/>
            </w:pPr>
            <w:r w:rsidRPr="004600D2">
              <w:t xml:space="preserve">- Опасные </w:t>
            </w:r>
            <w:r>
              <w:t>действия для инструкторов</w:t>
            </w:r>
          </w:p>
          <w:p w14:paraId="3EC7354F" w14:textId="637EB07B" w:rsidR="004600D2" w:rsidRDefault="004600D2" w:rsidP="00DD44E6">
            <w:pPr>
              <w:jc w:val="both"/>
            </w:pPr>
            <w:r>
              <w:t>- Безопасность обучающихся: физическая и психическая</w:t>
            </w:r>
          </w:p>
          <w:p w14:paraId="0E45445D" w14:textId="5015973F" w:rsidR="002576F5" w:rsidRDefault="002576F5" w:rsidP="00DD44E6">
            <w:pPr>
              <w:jc w:val="both"/>
            </w:pPr>
            <w:r>
              <w:t>- Повторение для обучения: как много и как сильно</w:t>
            </w:r>
          </w:p>
          <w:p w14:paraId="26B09076" w14:textId="77777777" w:rsidR="002576F5" w:rsidRDefault="002576F5" w:rsidP="00DD44E6">
            <w:pPr>
              <w:jc w:val="both"/>
            </w:pPr>
            <w:r>
              <w:t>- Техника безопасности: кто и как контролирует?</w:t>
            </w:r>
          </w:p>
          <w:p w14:paraId="0CEFE6A7" w14:textId="66C9FB2E" w:rsidR="00E7207F" w:rsidRPr="00E7207F" w:rsidRDefault="002576F5" w:rsidP="002576F5">
            <w:pPr>
              <w:jc w:val="both"/>
            </w:pPr>
            <w:r>
              <w:t>- Памятки на курсах: нужны ли?</w:t>
            </w:r>
          </w:p>
        </w:tc>
      </w:tr>
      <w:tr w:rsidR="00DD44E6" w:rsidRPr="00F065FE" w14:paraId="5B8D0FD6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00CF6799" w14:textId="3F1B3E5C" w:rsidR="00DD44E6" w:rsidRDefault="00DD44E6" w:rsidP="00DD44E6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lastRenderedPageBreak/>
              <w:t>17:00-17:30</w:t>
            </w:r>
          </w:p>
        </w:tc>
        <w:tc>
          <w:tcPr>
            <w:tcW w:w="8364" w:type="dxa"/>
            <w:shd w:val="clear" w:color="auto" w:fill="auto"/>
          </w:tcPr>
          <w:p w14:paraId="2FC60A7C" w14:textId="387D7B65" w:rsidR="00DD44E6" w:rsidRDefault="00DD44E6" w:rsidP="00DD44E6">
            <w:pPr>
              <w:jc w:val="both"/>
              <w:rPr>
                <w:b/>
              </w:rPr>
            </w:pPr>
            <w:r>
              <w:rPr>
                <w:b/>
              </w:rPr>
              <w:t>Подведение итогов стратегических сессий</w:t>
            </w:r>
          </w:p>
        </w:tc>
      </w:tr>
      <w:tr w:rsidR="00DD44E6" w:rsidRPr="00F065FE" w14:paraId="789ECEED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363EE886" w14:textId="6023ABFC" w:rsidR="00DD44E6" w:rsidRDefault="00A24E47" w:rsidP="00A24E47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17:30-18:00</w:t>
            </w:r>
          </w:p>
        </w:tc>
        <w:tc>
          <w:tcPr>
            <w:tcW w:w="8364" w:type="dxa"/>
            <w:shd w:val="clear" w:color="auto" w:fill="auto"/>
          </w:tcPr>
          <w:p w14:paraId="266B2CB4" w14:textId="20D03687" w:rsidR="00DD44E6" w:rsidRDefault="00A24E47" w:rsidP="00DD44E6">
            <w:pPr>
              <w:jc w:val="bot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  <w:tr w:rsidR="00A24E47" w:rsidRPr="00F065FE" w14:paraId="6CAD4171" w14:textId="77777777" w:rsidTr="000D00E2">
        <w:trPr>
          <w:trHeight w:val="377"/>
        </w:trPr>
        <w:tc>
          <w:tcPr>
            <w:tcW w:w="1560" w:type="dxa"/>
            <w:shd w:val="clear" w:color="auto" w:fill="auto"/>
          </w:tcPr>
          <w:p w14:paraId="23F11A85" w14:textId="17F272D7" w:rsidR="00A24E47" w:rsidRDefault="00E51E9B" w:rsidP="00A24E47">
            <w:pPr>
              <w:spacing w:beforeLines="60" w:before="144" w:afterLines="60" w:after="144"/>
              <w:jc w:val="both"/>
              <w:rPr>
                <w:bCs/>
              </w:rPr>
            </w:pPr>
            <w:r>
              <w:rPr>
                <w:bCs/>
              </w:rPr>
              <w:t>18:00- 21</w:t>
            </w:r>
            <w:bookmarkStart w:id="0" w:name="_GoBack"/>
            <w:bookmarkEnd w:id="0"/>
            <w:r w:rsidR="00A24E47">
              <w:rPr>
                <w:bCs/>
              </w:rPr>
              <w:t>:00</w:t>
            </w:r>
          </w:p>
        </w:tc>
        <w:tc>
          <w:tcPr>
            <w:tcW w:w="8364" w:type="dxa"/>
            <w:shd w:val="clear" w:color="auto" w:fill="auto"/>
          </w:tcPr>
          <w:p w14:paraId="73931583" w14:textId="1458AD2E" w:rsidR="00A24E47" w:rsidRDefault="00A24E47" w:rsidP="00DD44E6">
            <w:pPr>
              <w:jc w:val="both"/>
              <w:rPr>
                <w:b/>
              </w:rPr>
            </w:pPr>
            <w:r>
              <w:rPr>
                <w:b/>
              </w:rPr>
              <w:t>Концерт</w:t>
            </w:r>
          </w:p>
        </w:tc>
      </w:tr>
    </w:tbl>
    <w:p w14:paraId="0C3DF3D6" w14:textId="77777777" w:rsidR="00F065FE" w:rsidRPr="00F065FE" w:rsidRDefault="00F065FE">
      <w:pPr>
        <w:rPr>
          <w:sz w:val="28"/>
          <w:szCs w:val="28"/>
        </w:rPr>
      </w:pPr>
    </w:p>
    <w:p w14:paraId="616589F9" w14:textId="77777777" w:rsidR="00CD36E2" w:rsidRDefault="00CD36E2" w:rsidP="000D6E51">
      <w:pPr>
        <w:rPr>
          <w:b/>
          <w:bCs/>
          <w:sz w:val="28"/>
          <w:szCs w:val="28"/>
        </w:rPr>
      </w:pPr>
    </w:p>
    <w:sectPr w:rsidR="00CD36E2" w:rsidSect="00E564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A4AFC"/>
    <w:multiLevelType w:val="hybridMultilevel"/>
    <w:tmpl w:val="80BE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E2996"/>
    <w:multiLevelType w:val="hybridMultilevel"/>
    <w:tmpl w:val="DC10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30"/>
    <w:rsid w:val="000334EF"/>
    <w:rsid w:val="000D00E2"/>
    <w:rsid w:val="000D6E51"/>
    <w:rsid w:val="000E33D9"/>
    <w:rsid w:val="00111141"/>
    <w:rsid w:val="00150774"/>
    <w:rsid w:val="00166628"/>
    <w:rsid w:val="001E485F"/>
    <w:rsid w:val="00241BD9"/>
    <w:rsid w:val="002576F5"/>
    <w:rsid w:val="002F741C"/>
    <w:rsid w:val="003317E7"/>
    <w:rsid w:val="00396D9E"/>
    <w:rsid w:val="003D4FEA"/>
    <w:rsid w:val="004077ED"/>
    <w:rsid w:val="00456D78"/>
    <w:rsid w:val="004600D2"/>
    <w:rsid w:val="00475807"/>
    <w:rsid w:val="004C2545"/>
    <w:rsid w:val="004F3245"/>
    <w:rsid w:val="00623E12"/>
    <w:rsid w:val="006E356E"/>
    <w:rsid w:val="007C03E2"/>
    <w:rsid w:val="00896F20"/>
    <w:rsid w:val="00942AB7"/>
    <w:rsid w:val="00A04A03"/>
    <w:rsid w:val="00A24E47"/>
    <w:rsid w:val="00A657F1"/>
    <w:rsid w:val="00A8272F"/>
    <w:rsid w:val="00AF07F1"/>
    <w:rsid w:val="00AF3AC0"/>
    <w:rsid w:val="00B118CF"/>
    <w:rsid w:val="00B61B9B"/>
    <w:rsid w:val="00B63953"/>
    <w:rsid w:val="00BD0C5D"/>
    <w:rsid w:val="00C1564E"/>
    <w:rsid w:val="00C74230"/>
    <w:rsid w:val="00CD36E2"/>
    <w:rsid w:val="00DA776A"/>
    <w:rsid w:val="00DD44E6"/>
    <w:rsid w:val="00DF244D"/>
    <w:rsid w:val="00E51E9B"/>
    <w:rsid w:val="00E564BF"/>
    <w:rsid w:val="00E6456B"/>
    <w:rsid w:val="00E7207F"/>
    <w:rsid w:val="00E81592"/>
    <w:rsid w:val="00F065FE"/>
    <w:rsid w:val="00F11706"/>
    <w:rsid w:val="00F36243"/>
    <w:rsid w:val="00FC7DC5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09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C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06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3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557591">
                  <w:marLeft w:val="18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858</Words>
  <Characters>4896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danilova_ksenya@outlook.com</dc:creator>
  <cp:keywords/>
  <dc:description/>
  <cp:lastModifiedBy>danilova_ksenya@outlook.com</cp:lastModifiedBy>
  <cp:revision>12</cp:revision>
  <dcterms:created xsi:type="dcterms:W3CDTF">2025-08-12T07:49:00Z</dcterms:created>
  <dcterms:modified xsi:type="dcterms:W3CDTF">2025-08-13T12:13:00Z</dcterms:modified>
</cp:coreProperties>
</file>